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8"/>
        <w:pBdr/>
        <w:spacing w:after="0" w:before="0" w:line="240" w:lineRule="atLeast"/>
        <w:ind w:hanging="0" w:left="0" w:right="0"/>
        <w:jc w:val="center"/>
      </w:pPr>
      <w:bookmarkStart w:id="0" w:name="yui_3_9_1_2_1398881666778_365"/>
      <w:bookmarkStart w:id="1" w:name="yui_3_9_1_2_1398881666778_364"/>
      <w:bookmarkEnd w:id="0"/>
      <w:bookmarkEnd w:id="1"/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Домашно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No. 7b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  <w:u w:val="single"/>
        </w:rPr>
        <w:t>Задача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Морз кодовете на английската азбука са показани на таблицата по- долу, където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точките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и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тиретата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представят късите и дългите сигнали по Морз.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A  .-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      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B  -...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  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C  -.-.    D  -..      E  .       F  ..-.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G  --.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   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H ....   I  ..      J  .---     K  -.-     L  .-..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M  --   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   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N  -.    O  ---     P  .--.     Q  --.--   R  .-.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S  ...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>     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T  -     U  ...-    V  ...-     W  .--     X  -..-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Y  -.--</w:t>
      </w:r>
      <w:r>
        <w:rPr>
          <w:rFonts w:ascii="courier new;courier;monospace" w:hAnsi="courier new;courier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    </w:t>
      </w:r>
      <w:r>
        <w:rPr>
          <w:rFonts w:ascii="courier new;courier;monospace" w:hAnsi="courier new;courier;monospace"/>
          <w:b/>
          <w:i w:val="false"/>
          <w:caps w:val="false"/>
          <w:smallCaps w:val="false"/>
          <w:color w:val="000000"/>
          <w:spacing w:val="0"/>
          <w:sz w:val="20"/>
        </w:rPr>
        <w:t>Z  --..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Напишете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class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MorseCode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,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което има клас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  <w:u w:val="single"/>
        </w:rPr>
        <w:t>константа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,  която е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едномерен масив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с елементи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String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. Всеки елемент е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  <w:u w:val="single"/>
        </w:rPr>
        <w:t>инициализиран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текст (точки и/ или тирета)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и индексът му съответства на поредната буква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A- Z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в съответствие с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  <w:u w:val="single"/>
        </w:rPr>
        <w:t>горната таблица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. (елементът с индекс 0  съответства на първата буква от азбуката („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A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”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)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и има стойност текста  “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.-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“, елементът с индекс 1  съответства на втората буква от азбуката („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B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”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)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и има стойност текста  “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--.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“  и  т. н.)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Напишете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метод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encode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() на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class MorseCode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,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който взима за аргумент 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String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променлива (английски </w:t>
      </w:r>
      <w:r>
        <w:rPr>
          <w:rFonts w:ascii="Arial;Verdana;Helvetica;sans-serif" w:hAnsi="Arial;Verdana;Helvetica;sans-serif"/>
          <w:b w:val="false"/>
          <w:i/>
          <w:caps w:val="false"/>
          <w:smallCaps w:val="false"/>
          <w:color w:val="000000"/>
          <w:spacing w:val="0"/>
          <w:sz w:val="20"/>
        </w:rPr>
        <w:t>текст в главни букви за кодиране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)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, а връща 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String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със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съответния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Morse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код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. Разделяйте, съответните  Морз кодове със един празен символ в изходния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Morse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код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Напишете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Java class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MorseCode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Test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за тестване метод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encode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() на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class MorseCode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. Изведете на печат резултатите от изпълнение на този метод, подходящо форматираи. Примерно, изведете резултата от изпълнението на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encode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(“SOS”).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Изискване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: Всички операции за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обработка на низове да се сведат до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работа с масиви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като се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използва единствено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метода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toCharArray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()  на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class String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за преобразуване от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String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в масив от 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char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елементи</w:t>
      </w:r>
      <w:r>
        <w:rPr>
          <w:rStyle w:val="style16"/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Style w:val="style16"/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.Не се признават решения, които използват методи за работа със стрингове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  <w:u w:val="single"/>
        </w:rPr>
        <w:t>Упътване</w:t>
      </w:r>
      <w:r>
        <w:rPr>
          <w:rFonts w:ascii="Arial;Verdana;Helvetica;sans-serif" w:hAnsi="Arial;Verdana;Helvetica;sans-serif"/>
          <w:b/>
          <w:i/>
          <w:caps w:val="false"/>
          <w:smallCaps w:val="false"/>
          <w:color w:val="000000"/>
          <w:spacing w:val="0"/>
          <w:sz w:val="20"/>
        </w:rPr>
        <w:t>: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Ако текущо прочетения символ от английския текст е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x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, то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x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-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’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A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’ e номер на позицията в масива code, съдържащ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Морз кода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за символа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x.</w:t>
      </w:r>
    </w:p>
    <w:p>
      <w:pPr>
        <w:pStyle w:val="style3"/>
        <w:pBdr/>
        <w:ind w:hanging="0" w:left="0" w:right="0"/>
        <w:jc w:val="left"/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  <w:u w:val="single"/>
        </w:rPr>
        <w:t>Оценки: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</w:rPr>
        <w:t>2              от 0  до 54 точки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</w:rPr>
        <w:t>3              от 55  до 64 точки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</w:rPr>
        <w:t>4              от 65  до 74 точки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</w:rPr>
        <w:t>5              от 75  до 84 точки</w:t>
      </w:r>
    </w:p>
    <w:p>
      <w:pPr>
        <w:pStyle w:val="style3"/>
        <w:pBdr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1"/>
        </w:rPr>
        <w:t>6              от 85  до 100 точки</w:t>
      </w:r>
    </w:p>
    <w:p>
      <w:pPr>
        <w:pStyle w:val="style18"/>
        <w:pBdr/>
        <w:spacing w:after="0" w:before="0" w:line="240" w:lineRule="atLeast"/>
        <w:ind w:hanging="0" w:left="0" w:right="0"/>
        <w:jc w:val="left"/>
      </w:pP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Качете Java сорс файловете  е един  Winrar файл от свое име на 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web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site- a</w:t>
      </w:r>
      <w:r>
        <w:rPr>
          <w:rFonts w:ascii="Arial;Verdana;Helvetica;sans-serif" w:hAnsi="Arial;Verdana;Helvetica;sans-serif"/>
          <w:b w:val="false"/>
          <w:i w:val="false"/>
          <w:caps w:val="false"/>
          <w:smallCaps w:val="false"/>
          <w:color w:val="000000"/>
          <w:spacing w:val="0"/>
          <w:sz w:val="20"/>
        </w:rPr>
        <w:t>  </w:t>
      </w:r>
      <w:r>
        <w:rPr>
          <w:rFonts w:ascii="Arial;Verdana;Helvetica;sans-serif" w:hAnsi="Arial;Verdana;Helvetica;sans-serif"/>
          <w:b/>
          <w:i w:val="false"/>
          <w:caps w:val="false"/>
          <w:smallCaps w:val="false"/>
          <w:color w:val="000000"/>
          <w:spacing w:val="0"/>
          <w:sz w:val="20"/>
        </w:rPr>
        <w:t>за курса до края на текущата седмица</w:t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 Fallback" w:hAnsi="Times New Roman"/>
      <w:color w:val="auto"/>
      <w:sz w:val="24"/>
      <w:szCs w:val="24"/>
      <w:lang w:bidi="hi-IN" w:eastAsia="zh-CN" w:val="en-US"/>
    </w:rPr>
  </w:style>
  <w:style w:styleId="style3" w:type="paragraph">
    <w:name w:val="Heading 3"/>
    <w:basedOn w:val="style17"/>
    <w:next w:val="style18"/>
    <w:pPr>
      <w:outlineLvl w:val="2"/>
    </w:pPr>
    <w:rPr>
      <w:rFonts w:ascii="Times New Roman" w:cs="Lohit Hindi" w:eastAsia="Droid Sans Fallback" w:hAnsi="Times New Roman"/>
      <w:b/>
      <w:bCs/>
      <w:sz w:val="28"/>
      <w:szCs w:val="28"/>
    </w:rPr>
  </w:style>
  <w:style w:styleId="style15" w:type="character">
    <w:name w:val="Strong Emphasis"/>
    <w:next w:val="style15"/>
    <w:rPr>
      <w:b/>
      <w:bCs/>
    </w:rPr>
  </w:style>
  <w:style w:styleId="style16" w:type="character">
    <w:name w:val="Emphasis"/>
    <w:next w:val="style16"/>
    <w:rPr>
      <w:i/>
      <w:iCs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2014-04-30T21:14:38.00Z</dcterms:created>
  <dc:creator>ttt </dc:creator>
  <cp:revision>0</cp:revision>
</cp:coreProperties>
</file>