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22" w:rsidRDefault="009E0322" w:rsidP="009E0322">
      <w:pPr>
        <w:ind w:left="2124"/>
        <w:rPr>
          <w:sz w:val="32"/>
          <w:szCs w:val="32"/>
        </w:rPr>
      </w:pPr>
      <w:r w:rsidRPr="005911A4">
        <w:rPr>
          <w:noProof/>
          <w:sz w:val="32"/>
          <w:szCs w:val="32"/>
          <w:lang w:eastAsia="bg-BG"/>
        </w:rPr>
        <w:drawing>
          <wp:anchor distT="0" distB="0" distL="114300" distR="114300" simplePos="0" relativeHeight="251659264" behindDoc="0" locked="0" layoutInCell="1" allowOverlap="1" wp14:anchorId="107FAE29" wp14:editId="0D4927ED">
            <wp:simplePos x="0" y="0"/>
            <wp:positionH relativeFrom="column">
              <wp:posOffset>-90170</wp:posOffset>
            </wp:positionH>
            <wp:positionV relativeFrom="paragraph">
              <wp:posOffset>43180</wp:posOffset>
            </wp:positionV>
            <wp:extent cx="1085850" cy="1521460"/>
            <wp:effectExtent l="0" t="0" r="0" b="2540"/>
            <wp:wrapSquare wrapText="right"/>
            <wp:docPr id="1" name="Picture 1" descr="logo su - bez nadpi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u - bez nadpis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1A4">
        <w:rPr>
          <w:sz w:val="32"/>
          <w:szCs w:val="32"/>
        </w:rPr>
        <w:t>Софийски университет „Св. Климент Охридски“</w:t>
      </w:r>
      <w:r w:rsidRPr="005911A4">
        <w:rPr>
          <w:sz w:val="32"/>
          <w:szCs w:val="32"/>
        </w:rPr>
        <w:br/>
        <w:t>Факултет по математика и информатика</w:t>
      </w:r>
    </w:p>
    <w:p w:rsidR="009E0322" w:rsidRDefault="009E0322" w:rsidP="009E0322">
      <w:pPr>
        <w:ind w:left="2124"/>
        <w:rPr>
          <w:sz w:val="32"/>
          <w:szCs w:val="32"/>
        </w:rPr>
      </w:pPr>
    </w:p>
    <w:p w:rsidR="009E0322" w:rsidRDefault="009E0322" w:rsidP="009E0322">
      <w:pPr>
        <w:ind w:left="2124"/>
        <w:rPr>
          <w:sz w:val="32"/>
          <w:szCs w:val="32"/>
        </w:rPr>
      </w:pPr>
    </w:p>
    <w:p w:rsidR="009E0322" w:rsidRDefault="009E0322" w:rsidP="009E0322">
      <w:pPr>
        <w:ind w:left="2124"/>
        <w:rPr>
          <w:sz w:val="32"/>
          <w:szCs w:val="32"/>
        </w:rPr>
      </w:pPr>
    </w:p>
    <w:p w:rsidR="009E0322" w:rsidRDefault="009E0322" w:rsidP="009E0322">
      <w:pPr>
        <w:ind w:left="2124"/>
        <w:rPr>
          <w:sz w:val="32"/>
          <w:szCs w:val="32"/>
        </w:rPr>
      </w:pPr>
    </w:p>
    <w:p w:rsidR="009E0322" w:rsidRDefault="009E0322" w:rsidP="009E0322">
      <w:pPr>
        <w:ind w:left="2124"/>
        <w:rPr>
          <w:sz w:val="32"/>
          <w:szCs w:val="32"/>
        </w:rPr>
      </w:pPr>
    </w:p>
    <w:p w:rsidR="009E0322" w:rsidRDefault="009E0322" w:rsidP="008078E5">
      <w:pPr>
        <w:ind w:left="2124"/>
        <w:rPr>
          <w:sz w:val="96"/>
          <w:szCs w:val="96"/>
        </w:rPr>
      </w:pPr>
      <w:r w:rsidRPr="005911A4">
        <w:rPr>
          <w:sz w:val="96"/>
          <w:szCs w:val="96"/>
        </w:rPr>
        <w:t>Курсов проект</w:t>
      </w:r>
    </w:p>
    <w:p w:rsidR="008078E5" w:rsidRDefault="009E0322" w:rsidP="008078E5">
      <w:pPr>
        <w:ind w:left="2124"/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По </w:t>
      </w:r>
      <w:r w:rsidR="00E10947">
        <w:rPr>
          <w:sz w:val="32"/>
          <w:szCs w:val="32"/>
        </w:rPr>
        <w:t xml:space="preserve">Вградени </w:t>
      </w:r>
      <w:r w:rsidR="009E38E5">
        <w:rPr>
          <w:sz w:val="32"/>
          <w:szCs w:val="32"/>
        </w:rPr>
        <w:t xml:space="preserve">автономни </w:t>
      </w:r>
      <w:r w:rsidR="00E10947">
        <w:rPr>
          <w:sz w:val="32"/>
          <w:szCs w:val="32"/>
        </w:rPr>
        <w:t>системи</w:t>
      </w:r>
      <w:r>
        <w:rPr>
          <w:sz w:val="32"/>
          <w:szCs w:val="32"/>
        </w:rPr>
        <w:br/>
        <w:t xml:space="preserve">на тема: </w:t>
      </w:r>
    </w:p>
    <w:p w:rsidR="009E0322" w:rsidRPr="00AA108B" w:rsidRDefault="00455AD4" w:rsidP="00AA108B">
      <w:pPr>
        <w:ind w:left="2124"/>
        <w:rPr>
          <w:sz w:val="48"/>
          <w:szCs w:val="48"/>
        </w:rPr>
      </w:pPr>
      <w:r>
        <w:rPr>
          <w:b/>
          <w:i/>
          <w:sz w:val="48"/>
          <w:szCs w:val="48"/>
        </w:rPr>
        <w:t>И</w:t>
      </w:r>
      <w:r w:rsidR="00F8785C">
        <w:rPr>
          <w:b/>
          <w:i/>
          <w:sz w:val="48"/>
          <w:szCs w:val="48"/>
        </w:rPr>
        <w:t>зползване</w:t>
      </w:r>
      <w:r w:rsidR="00DF0DBC">
        <w:rPr>
          <w:b/>
          <w:i/>
          <w:sz w:val="48"/>
          <w:szCs w:val="48"/>
        </w:rPr>
        <w:t xml:space="preserve"> н</w:t>
      </w:r>
      <w:r w:rsidR="00B62639">
        <w:rPr>
          <w:b/>
          <w:i/>
          <w:sz w:val="48"/>
          <w:szCs w:val="48"/>
        </w:rPr>
        <w:t>а вградените системи на мобилните</w:t>
      </w:r>
      <w:r w:rsidR="00A8160A">
        <w:rPr>
          <w:b/>
          <w:i/>
          <w:sz w:val="48"/>
          <w:szCs w:val="48"/>
        </w:rPr>
        <w:t xml:space="preserve"> </w:t>
      </w:r>
      <w:r w:rsidR="00B62639">
        <w:rPr>
          <w:b/>
          <w:i/>
          <w:sz w:val="48"/>
          <w:szCs w:val="48"/>
        </w:rPr>
        <w:t>устройства</w:t>
      </w:r>
      <w:r w:rsidR="00EF60AB">
        <w:rPr>
          <w:b/>
          <w:i/>
          <w:sz w:val="48"/>
          <w:szCs w:val="48"/>
        </w:rPr>
        <w:t xml:space="preserve"> и</w:t>
      </w:r>
      <w:r>
        <w:rPr>
          <w:b/>
          <w:i/>
          <w:sz w:val="48"/>
          <w:szCs w:val="48"/>
        </w:rPr>
        <w:t xml:space="preserve"> реализация на </w:t>
      </w:r>
      <w:r w:rsidRPr="008078E5">
        <w:rPr>
          <w:b/>
          <w:i/>
          <w:sz w:val="48"/>
          <w:szCs w:val="48"/>
        </w:rPr>
        <w:t xml:space="preserve">алгоритъма за </w:t>
      </w:r>
      <w:r w:rsidRPr="008078E5">
        <w:rPr>
          <w:b/>
          <w:i/>
          <w:sz w:val="48"/>
          <w:szCs w:val="48"/>
          <w:lang w:val="en-US"/>
        </w:rPr>
        <w:t>Canny Edge Detector</w:t>
      </w:r>
    </w:p>
    <w:p w:rsidR="009E0322" w:rsidRDefault="00FF020C" w:rsidP="008078E5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FF020C" w:rsidRDefault="009E0322" w:rsidP="00FF020C">
      <w:pPr>
        <w:jc w:val="right"/>
        <w:rPr>
          <w:sz w:val="32"/>
          <w:szCs w:val="32"/>
        </w:rPr>
      </w:pPr>
      <w:r>
        <w:rPr>
          <w:sz w:val="32"/>
          <w:szCs w:val="32"/>
        </w:rPr>
        <w:br/>
        <w:t>изготвили:</w:t>
      </w:r>
      <w:r w:rsidR="00CD217D">
        <w:rPr>
          <w:sz w:val="32"/>
          <w:szCs w:val="32"/>
        </w:rPr>
        <w:t xml:space="preserve"> Цанка Стефанова Енчева ФН 239</w:t>
      </w:r>
      <w:r w:rsidR="00E76D93">
        <w:rPr>
          <w:sz w:val="32"/>
          <w:szCs w:val="32"/>
          <w:lang w:val="en-US"/>
        </w:rPr>
        <w:t>89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А</w:t>
      </w:r>
      <w:r w:rsidR="00E76D93">
        <w:rPr>
          <w:sz w:val="32"/>
          <w:szCs w:val="32"/>
        </w:rPr>
        <w:t>танас Добромиров Добрев ФН 239</w:t>
      </w:r>
      <w:r w:rsidR="00E76D93">
        <w:rPr>
          <w:sz w:val="32"/>
          <w:szCs w:val="32"/>
          <w:lang w:val="en-US"/>
        </w:rPr>
        <w:t>90</w:t>
      </w:r>
      <w:bookmarkStart w:id="0" w:name="_GoBack"/>
      <w:bookmarkEnd w:id="0"/>
      <w:r w:rsidR="008078E5">
        <w:rPr>
          <w:sz w:val="32"/>
          <w:szCs w:val="32"/>
          <w:lang w:val="en-US"/>
        </w:rPr>
        <w:br/>
      </w:r>
      <w:r w:rsidR="008078E5">
        <w:rPr>
          <w:sz w:val="32"/>
          <w:szCs w:val="32"/>
        </w:rPr>
        <w:t>Специалност Компютърн</w:t>
      </w:r>
      <w:r w:rsidR="0043100F">
        <w:rPr>
          <w:sz w:val="32"/>
          <w:szCs w:val="32"/>
        </w:rPr>
        <w:t>а графика</w:t>
      </w:r>
    </w:p>
    <w:p w:rsidR="009E0322" w:rsidRPr="008078E5" w:rsidRDefault="007D7E18" w:rsidP="00FF020C">
      <w:pPr>
        <w:jc w:val="right"/>
        <w:rPr>
          <w:sz w:val="32"/>
          <w:szCs w:val="32"/>
        </w:rPr>
      </w:pPr>
      <w:r>
        <w:rPr>
          <w:sz w:val="32"/>
          <w:szCs w:val="32"/>
        </w:rPr>
        <w:t>16.01.2013</w:t>
      </w:r>
    </w:p>
    <w:p w:rsidR="00A76F08" w:rsidRDefault="00E26959" w:rsidP="0025356C">
      <w:pPr>
        <w:rPr>
          <w:sz w:val="32"/>
          <w:szCs w:val="32"/>
          <w:lang w:val="en-US"/>
        </w:rPr>
      </w:pPr>
      <w:r w:rsidRPr="003C441B">
        <w:rPr>
          <w:sz w:val="32"/>
          <w:szCs w:val="32"/>
          <w:lang w:val="en-US"/>
        </w:rPr>
        <w:lastRenderedPageBreak/>
        <w:t>1.</w:t>
      </w:r>
      <w:r w:rsidR="00AA3CBE">
        <w:rPr>
          <w:sz w:val="32"/>
          <w:szCs w:val="32"/>
        </w:rPr>
        <w:t xml:space="preserve"> Същност на</w:t>
      </w:r>
      <w:r w:rsidR="00AE7037">
        <w:rPr>
          <w:sz w:val="32"/>
          <w:szCs w:val="32"/>
        </w:rPr>
        <w:t xml:space="preserve"> приложението за мобилни устройства</w:t>
      </w:r>
      <w:r w:rsidR="00AA3CBE">
        <w:rPr>
          <w:sz w:val="32"/>
          <w:szCs w:val="32"/>
        </w:rPr>
        <w:t xml:space="preserve"> </w:t>
      </w:r>
      <w:r w:rsidR="00AA3CBE">
        <w:rPr>
          <w:sz w:val="32"/>
          <w:szCs w:val="32"/>
          <w:lang w:val="en-US"/>
        </w:rPr>
        <w:t>Canny Edge Detector</w:t>
      </w:r>
    </w:p>
    <w:p w:rsidR="00A76F08" w:rsidRDefault="00A76F08" w:rsidP="0025356C">
      <w:pPr>
        <w:rPr>
          <w:sz w:val="26"/>
          <w:szCs w:val="26"/>
        </w:rPr>
      </w:pPr>
      <w:r>
        <w:rPr>
          <w:sz w:val="26"/>
          <w:szCs w:val="26"/>
        </w:rPr>
        <w:t xml:space="preserve">В днешно време повечето от хората притежават модерен мобилен телефон от тип „смартфон“. Той </w:t>
      </w:r>
      <w:r w:rsidR="004E0E69">
        <w:rPr>
          <w:sz w:val="26"/>
          <w:szCs w:val="26"/>
        </w:rPr>
        <w:t xml:space="preserve">освен за комуникация, </w:t>
      </w:r>
      <w:r>
        <w:rPr>
          <w:sz w:val="26"/>
          <w:szCs w:val="26"/>
        </w:rPr>
        <w:t>предлага много възможности за работа, забавление или развлечение чрез вгр</w:t>
      </w:r>
      <w:r w:rsidR="004E0E69">
        <w:rPr>
          <w:sz w:val="26"/>
          <w:szCs w:val="26"/>
        </w:rPr>
        <w:t xml:space="preserve">адените в него системи и </w:t>
      </w:r>
      <w:r>
        <w:rPr>
          <w:sz w:val="26"/>
          <w:szCs w:val="26"/>
        </w:rPr>
        <w:t xml:space="preserve">софтуерни приложения, написани да използват тези системи.  </w:t>
      </w:r>
    </w:p>
    <w:p w:rsidR="00CE7C4C" w:rsidRDefault="00A25FF3" w:rsidP="0025356C">
      <w:pPr>
        <w:rPr>
          <w:sz w:val="26"/>
          <w:szCs w:val="26"/>
        </w:rPr>
      </w:pPr>
      <w:r>
        <w:rPr>
          <w:sz w:val="26"/>
          <w:szCs w:val="26"/>
        </w:rPr>
        <w:t xml:space="preserve">Приложението за мобилен телефон </w:t>
      </w:r>
      <w:r>
        <w:rPr>
          <w:sz w:val="26"/>
          <w:szCs w:val="26"/>
          <w:lang w:val="en-US"/>
        </w:rPr>
        <w:t xml:space="preserve">Canny Edge Detector </w:t>
      </w:r>
      <w:r w:rsidR="00613D44">
        <w:rPr>
          <w:sz w:val="26"/>
          <w:szCs w:val="26"/>
        </w:rPr>
        <w:t xml:space="preserve">има за цел </w:t>
      </w:r>
      <w:r w:rsidR="00CC09CA">
        <w:rPr>
          <w:sz w:val="26"/>
          <w:szCs w:val="26"/>
        </w:rPr>
        <w:t>да демонстрира</w:t>
      </w:r>
      <w:r w:rsidR="00C40654">
        <w:rPr>
          <w:sz w:val="26"/>
          <w:szCs w:val="26"/>
        </w:rPr>
        <w:t xml:space="preserve"> възможностите на компютърното зрение</w:t>
      </w:r>
      <w:r w:rsidR="00CC09CA">
        <w:rPr>
          <w:sz w:val="26"/>
          <w:szCs w:val="26"/>
        </w:rPr>
        <w:t>, както и вградените в мобилното устройство системи</w:t>
      </w:r>
      <w:r w:rsidR="00613D44">
        <w:rPr>
          <w:sz w:val="26"/>
          <w:szCs w:val="26"/>
        </w:rPr>
        <w:t>.</w:t>
      </w:r>
      <w:r w:rsidR="00C40654">
        <w:rPr>
          <w:sz w:val="26"/>
          <w:szCs w:val="26"/>
        </w:rPr>
        <w:t xml:space="preserve"> </w:t>
      </w:r>
    </w:p>
    <w:p w:rsidR="00A25FF3" w:rsidRPr="00A25FF3" w:rsidRDefault="00C40654" w:rsidP="0025356C">
      <w:pPr>
        <w:rPr>
          <w:sz w:val="26"/>
          <w:szCs w:val="26"/>
        </w:rPr>
      </w:pPr>
      <w:r>
        <w:rPr>
          <w:sz w:val="26"/>
          <w:szCs w:val="26"/>
        </w:rPr>
        <w:t>Потребителят използва камерата на телефона, за да направи снимка</w:t>
      </w:r>
      <w:r w:rsidR="0012026B">
        <w:rPr>
          <w:sz w:val="26"/>
          <w:szCs w:val="26"/>
        </w:rPr>
        <w:t xml:space="preserve">. </w:t>
      </w:r>
      <w:r w:rsidR="00AE1CF1">
        <w:rPr>
          <w:sz w:val="26"/>
          <w:szCs w:val="26"/>
        </w:rPr>
        <w:t xml:space="preserve">При вземането на снимка от телефона </w:t>
      </w:r>
      <w:r w:rsidR="00D63548">
        <w:rPr>
          <w:sz w:val="26"/>
          <w:szCs w:val="26"/>
        </w:rPr>
        <w:t xml:space="preserve">се използва вградената система </w:t>
      </w:r>
      <w:r w:rsidR="00D63548">
        <w:rPr>
          <w:sz w:val="26"/>
          <w:szCs w:val="26"/>
          <w:lang w:val="en-US"/>
        </w:rPr>
        <w:t xml:space="preserve">Accelerometer, </w:t>
      </w:r>
      <w:r w:rsidR="00D63548">
        <w:rPr>
          <w:sz w:val="26"/>
          <w:szCs w:val="26"/>
        </w:rPr>
        <w:t xml:space="preserve">чрез която за определен период от време се определя най-подходящия момент, в който устройството е в покой, за да се направи снимката. </w:t>
      </w:r>
      <w:r w:rsidR="00CD48F1">
        <w:rPr>
          <w:sz w:val="26"/>
          <w:szCs w:val="26"/>
        </w:rPr>
        <w:t xml:space="preserve">За удобство на потребителя чрез използването на вградената система </w:t>
      </w:r>
      <w:r w:rsidR="00CD48F1">
        <w:rPr>
          <w:sz w:val="26"/>
          <w:szCs w:val="26"/>
          <w:lang w:val="en-US"/>
        </w:rPr>
        <w:t xml:space="preserve">GPS </w:t>
      </w:r>
      <w:r w:rsidR="00CD48F1">
        <w:rPr>
          <w:sz w:val="26"/>
          <w:szCs w:val="26"/>
        </w:rPr>
        <w:t xml:space="preserve">се вземат текущите му координати и се прикачат към снимката. </w:t>
      </w:r>
      <w:r w:rsidR="0012026B">
        <w:rPr>
          <w:sz w:val="26"/>
          <w:szCs w:val="26"/>
        </w:rPr>
        <w:t>След това тази снимка бива обработена, така че става само от два цвята – черно и бяло. С бяло се изобразяват очертанията на важните обекти, а останалата част от картинката става черна.</w:t>
      </w:r>
      <w:r w:rsidR="00185EC3">
        <w:rPr>
          <w:sz w:val="26"/>
          <w:szCs w:val="26"/>
        </w:rPr>
        <w:t xml:space="preserve"> Чрез използване на различни параметри обектите, които са разпознати като такива</w:t>
      </w:r>
      <w:r w:rsidR="00121BF0">
        <w:rPr>
          <w:sz w:val="26"/>
          <w:szCs w:val="26"/>
        </w:rPr>
        <w:t>, варират.</w:t>
      </w:r>
    </w:p>
    <w:p w:rsidR="005E3B7E" w:rsidRDefault="00C40654" w:rsidP="0025356C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7C5100" w:rsidRPr="003C441B">
        <w:rPr>
          <w:sz w:val="32"/>
          <w:szCs w:val="32"/>
          <w:lang w:val="en-US"/>
        </w:rPr>
        <w:t>.</w:t>
      </w:r>
      <w:r w:rsidR="006C0F8D">
        <w:rPr>
          <w:sz w:val="32"/>
          <w:szCs w:val="32"/>
        </w:rPr>
        <w:t xml:space="preserve"> </w:t>
      </w:r>
      <w:r w:rsidR="000274BF">
        <w:rPr>
          <w:sz w:val="32"/>
          <w:szCs w:val="32"/>
        </w:rPr>
        <w:t xml:space="preserve">Мотивация - </w:t>
      </w:r>
      <w:r w:rsidR="005E3B7E">
        <w:rPr>
          <w:sz w:val="32"/>
          <w:szCs w:val="32"/>
        </w:rPr>
        <w:t xml:space="preserve">Значение на </w:t>
      </w:r>
      <w:r w:rsidR="00291228">
        <w:rPr>
          <w:sz w:val="32"/>
          <w:szCs w:val="32"/>
        </w:rPr>
        <w:t xml:space="preserve">вградените системи и </w:t>
      </w:r>
      <w:r w:rsidR="005E3B7E">
        <w:rPr>
          <w:sz w:val="32"/>
          <w:szCs w:val="32"/>
        </w:rPr>
        <w:t>контурите</w:t>
      </w:r>
    </w:p>
    <w:p w:rsidR="005E3B7E" w:rsidRPr="007F692A" w:rsidRDefault="00C508ED" w:rsidP="0025356C">
      <w:pPr>
        <w:rPr>
          <w:sz w:val="26"/>
          <w:szCs w:val="26"/>
        </w:rPr>
      </w:pPr>
      <w:r>
        <w:rPr>
          <w:sz w:val="26"/>
          <w:szCs w:val="26"/>
        </w:rPr>
        <w:t>Вградените системи в мобилните устройства предоставят на потребителя един лесен и достъпен начин</w:t>
      </w:r>
      <w:r w:rsidR="007636AC">
        <w:rPr>
          <w:sz w:val="26"/>
          <w:szCs w:val="26"/>
        </w:rPr>
        <w:t xml:space="preserve"> за работа с тях</w:t>
      </w:r>
      <w:r>
        <w:rPr>
          <w:sz w:val="26"/>
          <w:szCs w:val="26"/>
        </w:rPr>
        <w:t>.</w:t>
      </w:r>
      <w:r w:rsidR="003602FF">
        <w:rPr>
          <w:sz w:val="26"/>
          <w:szCs w:val="26"/>
        </w:rPr>
        <w:t xml:space="preserve"> Едно мобилно устройство комбинира в себе си набор от вградени системи (</w:t>
      </w:r>
      <w:r w:rsidR="003602FF">
        <w:rPr>
          <w:sz w:val="26"/>
          <w:szCs w:val="26"/>
          <w:lang w:val="en-US"/>
        </w:rPr>
        <w:t xml:space="preserve">GPS, </w:t>
      </w:r>
      <w:r w:rsidR="003602FF">
        <w:rPr>
          <w:sz w:val="26"/>
          <w:szCs w:val="26"/>
        </w:rPr>
        <w:t xml:space="preserve">камера, </w:t>
      </w:r>
      <w:r w:rsidR="003602FF">
        <w:rPr>
          <w:sz w:val="26"/>
          <w:szCs w:val="26"/>
          <w:lang w:val="en-US"/>
        </w:rPr>
        <w:t>Accelerometer, …)</w:t>
      </w:r>
      <w:r w:rsidR="00EB39D6">
        <w:rPr>
          <w:sz w:val="26"/>
          <w:szCs w:val="26"/>
          <w:lang w:val="en-US"/>
        </w:rPr>
        <w:t xml:space="preserve">, </w:t>
      </w:r>
      <w:r w:rsidR="00EB39D6">
        <w:rPr>
          <w:sz w:val="26"/>
          <w:szCs w:val="26"/>
        </w:rPr>
        <w:t>което ги прави по-евтини и достъпни за обикновения потребител.</w:t>
      </w:r>
      <w:r w:rsidR="00103ABF">
        <w:rPr>
          <w:sz w:val="26"/>
          <w:szCs w:val="26"/>
        </w:rPr>
        <w:t xml:space="preserve"> Затова за един разработчик </w:t>
      </w:r>
      <w:r w:rsidR="005616D9">
        <w:rPr>
          <w:sz w:val="26"/>
          <w:szCs w:val="26"/>
        </w:rPr>
        <w:t xml:space="preserve">е от голямо значение да бъде запознат с техните възможности. </w:t>
      </w:r>
      <w:r w:rsidR="00D67A47">
        <w:rPr>
          <w:sz w:val="26"/>
          <w:szCs w:val="26"/>
        </w:rPr>
        <w:t>Вградените системи в мобилните устройства ни позволяват да отидем още една стъпка по-напред</w:t>
      </w:r>
      <w:r w:rsidR="00C53495">
        <w:rPr>
          <w:sz w:val="26"/>
          <w:szCs w:val="26"/>
        </w:rPr>
        <w:t xml:space="preserve"> и да обърнем поглед към</w:t>
      </w:r>
      <w:r w:rsidR="00EC4725">
        <w:rPr>
          <w:sz w:val="26"/>
          <w:szCs w:val="26"/>
        </w:rPr>
        <w:t xml:space="preserve"> възм</w:t>
      </w:r>
      <w:r w:rsidR="001101BF">
        <w:rPr>
          <w:sz w:val="26"/>
          <w:szCs w:val="26"/>
        </w:rPr>
        <w:t xml:space="preserve">ожносите на компютърното зрение, което би ни позволило да създадем „умни“ мобилни устройства. </w:t>
      </w:r>
      <w:r w:rsidR="00DE0B72">
        <w:rPr>
          <w:sz w:val="26"/>
          <w:szCs w:val="26"/>
        </w:rPr>
        <w:t xml:space="preserve">Те биха били от голямо удобство например за незрящите хора. </w:t>
      </w:r>
      <w:r w:rsidR="001101BF">
        <w:rPr>
          <w:sz w:val="26"/>
          <w:szCs w:val="26"/>
        </w:rPr>
        <w:t>За да има компютърно зрение, трябва първо да бъдат разпознати значимите обекти в едно изображение. В този смисъл кон</w:t>
      </w:r>
      <w:r w:rsidR="00C858B4">
        <w:rPr>
          <w:sz w:val="26"/>
          <w:szCs w:val="26"/>
        </w:rPr>
        <w:t>турите играят важна роля.</w:t>
      </w:r>
      <w:r w:rsidR="007F692A">
        <w:rPr>
          <w:sz w:val="26"/>
          <w:szCs w:val="26"/>
        </w:rPr>
        <w:t xml:space="preserve"> </w:t>
      </w:r>
      <w:r w:rsidR="00D67A47">
        <w:rPr>
          <w:sz w:val="26"/>
          <w:szCs w:val="26"/>
        </w:rPr>
        <w:t>Контур(очертание) е</w:t>
      </w:r>
      <w:r w:rsidR="007604C9" w:rsidRPr="003B042A">
        <w:rPr>
          <w:sz w:val="26"/>
          <w:szCs w:val="26"/>
        </w:rPr>
        <w:t xml:space="preserve"> рязка промяна в стойностите на сивото</w:t>
      </w:r>
      <w:r w:rsidR="00B744D8" w:rsidRPr="003B042A">
        <w:rPr>
          <w:sz w:val="26"/>
          <w:szCs w:val="26"/>
        </w:rPr>
        <w:t xml:space="preserve"> в съседство</w:t>
      </w:r>
      <w:r w:rsidR="007F692A">
        <w:rPr>
          <w:sz w:val="26"/>
          <w:szCs w:val="26"/>
        </w:rPr>
        <w:t xml:space="preserve">. </w:t>
      </w:r>
      <w:r w:rsidR="00B744D8" w:rsidRPr="003B042A">
        <w:rPr>
          <w:sz w:val="26"/>
          <w:szCs w:val="26"/>
        </w:rPr>
        <w:t>Значението им за човешката зрителна система</w:t>
      </w:r>
      <w:r w:rsidR="007F692A">
        <w:rPr>
          <w:sz w:val="26"/>
          <w:szCs w:val="26"/>
        </w:rPr>
        <w:t xml:space="preserve"> е, че </w:t>
      </w:r>
      <w:r w:rsidR="0025356C" w:rsidRPr="003B042A">
        <w:rPr>
          <w:sz w:val="26"/>
          <w:szCs w:val="26"/>
        </w:rPr>
        <w:t>осигуряват част от най-значима</w:t>
      </w:r>
      <w:r w:rsidR="007F692A">
        <w:rPr>
          <w:sz w:val="26"/>
          <w:szCs w:val="26"/>
        </w:rPr>
        <w:t xml:space="preserve">та информация за изображението. В компютърното зрение те </w:t>
      </w:r>
      <w:r w:rsidR="001040D5" w:rsidRPr="003B042A">
        <w:rPr>
          <w:sz w:val="26"/>
          <w:szCs w:val="26"/>
        </w:rPr>
        <w:t>определят очертанията (рамкит</w:t>
      </w:r>
      <w:r w:rsidR="007F692A">
        <w:rPr>
          <w:sz w:val="26"/>
          <w:szCs w:val="26"/>
        </w:rPr>
        <w:t xml:space="preserve">е) на обектите. Освен това </w:t>
      </w:r>
      <w:r w:rsidR="007E11BF">
        <w:rPr>
          <w:sz w:val="26"/>
          <w:szCs w:val="26"/>
        </w:rPr>
        <w:t>дават по-икономич</w:t>
      </w:r>
      <w:r w:rsidR="001040D5" w:rsidRPr="003B042A">
        <w:rPr>
          <w:sz w:val="26"/>
          <w:szCs w:val="26"/>
        </w:rPr>
        <w:t xml:space="preserve">но представяне на изображението в </w:t>
      </w:r>
      <w:r w:rsidR="001040D5" w:rsidRPr="003B042A">
        <w:rPr>
          <w:sz w:val="26"/>
          <w:szCs w:val="26"/>
        </w:rPr>
        <w:lastRenderedPageBreak/>
        <w:t>сравнение с посочването на стойностите на всички пиксели</w:t>
      </w:r>
      <w:r w:rsidR="00D87075">
        <w:rPr>
          <w:sz w:val="26"/>
          <w:szCs w:val="26"/>
        </w:rPr>
        <w:t xml:space="preserve">. Откриването на контурите е </w:t>
      </w:r>
      <w:r w:rsidR="00690B64" w:rsidRPr="003B042A">
        <w:rPr>
          <w:sz w:val="26"/>
          <w:szCs w:val="26"/>
        </w:rPr>
        <w:t>първа стъпка от описание на изображението на основата на отделни пиксели (зрение на ниско ниво) към автоматизирано разбиране на съдържанието на изображението (зрение на високо ниво)</w:t>
      </w:r>
      <w:r w:rsidR="00D87075">
        <w:rPr>
          <w:sz w:val="26"/>
          <w:szCs w:val="26"/>
        </w:rPr>
        <w:t>.</w:t>
      </w:r>
    </w:p>
    <w:p w:rsidR="00212F61" w:rsidRDefault="007C5100" w:rsidP="0025356C">
      <w:pPr>
        <w:rPr>
          <w:sz w:val="32"/>
          <w:szCs w:val="32"/>
        </w:rPr>
      </w:pPr>
      <w:r w:rsidRPr="003B042A">
        <w:rPr>
          <w:sz w:val="26"/>
          <w:szCs w:val="26"/>
          <w:lang w:val="en-US"/>
        </w:rPr>
        <w:br/>
      </w:r>
      <w:r w:rsidR="00B143AC">
        <w:rPr>
          <w:sz w:val="32"/>
          <w:szCs w:val="32"/>
          <w:lang w:val="en-US"/>
        </w:rPr>
        <w:t>3</w:t>
      </w:r>
      <w:r w:rsidRPr="003C441B">
        <w:rPr>
          <w:sz w:val="32"/>
          <w:szCs w:val="32"/>
          <w:lang w:val="en-US"/>
        </w:rPr>
        <w:t>.</w:t>
      </w:r>
      <w:r w:rsidR="00313A00">
        <w:rPr>
          <w:sz w:val="32"/>
          <w:szCs w:val="32"/>
        </w:rPr>
        <w:t xml:space="preserve"> </w:t>
      </w:r>
      <w:r w:rsidRPr="003C441B">
        <w:rPr>
          <w:sz w:val="32"/>
          <w:szCs w:val="32"/>
        </w:rPr>
        <w:t xml:space="preserve">Същност на </w:t>
      </w:r>
      <w:r w:rsidRPr="003C441B">
        <w:rPr>
          <w:sz w:val="32"/>
          <w:szCs w:val="32"/>
          <w:lang w:val="en-US"/>
        </w:rPr>
        <w:t>Canny Edge Detector</w:t>
      </w:r>
    </w:p>
    <w:p w:rsidR="00DF4112" w:rsidRDefault="00713F51" w:rsidP="0025356C">
      <w:pPr>
        <w:rPr>
          <w:rFonts w:cs="CMMI10"/>
          <w:sz w:val="26"/>
          <w:szCs w:val="26"/>
          <w:lang w:val="en-US"/>
        </w:rPr>
      </w:pPr>
      <w:r w:rsidRPr="003B042A">
        <w:rPr>
          <w:sz w:val="26"/>
          <w:szCs w:val="26"/>
          <w:lang w:val="en-US"/>
        </w:rPr>
        <w:t>Canny edge detector</w:t>
      </w:r>
      <w:r w:rsidRPr="003B042A">
        <w:rPr>
          <w:sz w:val="26"/>
          <w:szCs w:val="26"/>
        </w:rPr>
        <w:t xml:space="preserve"> е оператор за откриване на контурите на обекти в изображение</w:t>
      </w:r>
      <w:r w:rsidR="0072770F" w:rsidRPr="003B042A">
        <w:rPr>
          <w:sz w:val="26"/>
          <w:szCs w:val="26"/>
        </w:rPr>
        <w:t>, използвайки многостъпков алгоритъм.</w:t>
      </w:r>
      <w:r w:rsidR="00DB345E" w:rsidRPr="003B042A">
        <w:rPr>
          <w:sz w:val="26"/>
          <w:szCs w:val="26"/>
        </w:rPr>
        <w:t xml:space="preserve"> Разработен е от </w:t>
      </w:r>
      <w:r w:rsidR="00DB345E" w:rsidRPr="003B042A">
        <w:rPr>
          <w:sz w:val="26"/>
          <w:szCs w:val="26"/>
          <w:lang w:val="en-US"/>
        </w:rPr>
        <w:t xml:space="preserve">John F. Canny </w:t>
      </w:r>
      <w:r w:rsidR="00DB345E" w:rsidRPr="003B042A">
        <w:rPr>
          <w:sz w:val="26"/>
          <w:szCs w:val="26"/>
        </w:rPr>
        <w:t>през 1986.</w:t>
      </w:r>
      <w:r w:rsidR="008763B7" w:rsidRPr="003B042A">
        <w:rPr>
          <w:sz w:val="26"/>
          <w:szCs w:val="26"/>
        </w:rPr>
        <w:t xml:space="preserve"> Той изготвя доказателство защо тази техника работи.</w:t>
      </w:r>
      <w:r w:rsidR="00952C3E" w:rsidRPr="003B042A">
        <w:rPr>
          <w:sz w:val="26"/>
          <w:szCs w:val="26"/>
        </w:rPr>
        <w:t xml:space="preserve"> </w:t>
      </w:r>
      <w:r w:rsidR="003B042A">
        <w:rPr>
          <w:sz w:val="26"/>
          <w:szCs w:val="26"/>
          <w:lang w:val="en-US"/>
        </w:rPr>
        <w:t>Canny Edge</w:t>
      </w:r>
      <w:r w:rsidR="00952C3E" w:rsidRPr="003B042A">
        <w:rPr>
          <w:sz w:val="26"/>
          <w:szCs w:val="26"/>
        </w:rPr>
        <w:t xml:space="preserve"> е един от </w:t>
      </w:r>
      <w:r w:rsidR="00952C3E" w:rsidRPr="003B042A">
        <w:rPr>
          <w:sz w:val="26"/>
          <w:szCs w:val="26"/>
          <w:lang w:val="en-US"/>
        </w:rPr>
        <w:t>edge detector</w:t>
      </w:r>
      <w:r w:rsidR="00952C3E" w:rsidRPr="003B042A">
        <w:rPr>
          <w:sz w:val="26"/>
          <w:szCs w:val="26"/>
        </w:rPr>
        <w:t>-ите с най-добро представяне.</w:t>
      </w:r>
      <w:r w:rsidR="00222019" w:rsidRPr="003B042A">
        <w:rPr>
          <w:sz w:val="26"/>
          <w:szCs w:val="26"/>
        </w:rPr>
        <w:t xml:space="preserve"> </w:t>
      </w:r>
      <w:r w:rsidR="00A213EB">
        <w:rPr>
          <w:sz w:val="26"/>
          <w:szCs w:val="26"/>
        </w:rPr>
        <w:t>Целите му са за добро разпознаване на контурите – алгоритъмът трябва да отбележи колкото се може повече реални контури</w:t>
      </w:r>
      <w:r w:rsidR="00C60F99">
        <w:rPr>
          <w:sz w:val="26"/>
          <w:szCs w:val="26"/>
        </w:rPr>
        <w:t xml:space="preserve">; добра локализация </w:t>
      </w:r>
      <w:r w:rsidR="004C5F76">
        <w:rPr>
          <w:sz w:val="26"/>
          <w:szCs w:val="26"/>
        </w:rPr>
        <w:t>–</w:t>
      </w:r>
      <w:r w:rsidR="00C60F99">
        <w:rPr>
          <w:sz w:val="26"/>
          <w:szCs w:val="26"/>
        </w:rPr>
        <w:t xml:space="preserve"> </w:t>
      </w:r>
      <w:r w:rsidR="004C5F76">
        <w:rPr>
          <w:sz w:val="26"/>
          <w:szCs w:val="26"/>
        </w:rPr>
        <w:t>отбелязаните контури да са възможно най-близо до действителните; контурите да са маркирани само по веднъж и да се избягва маркирането на фалшиви контури от шум.</w:t>
      </w:r>
      <w:r w:rsidR="00F167A1">
        <w:rPr>
          <w:sz w:val="26"/>
          <w:szCs w:val="26"/>
        </w:rPr>
        <w:t xml:space="preserve"> </w:t>
      </w:r>
      <w:r w:rsidR="00222019" w:rsidRPr="003B042A">
        <w:rPr>
          <w:sz w:val="26"/>
          <w:szCs w:val="26"/>
        </w:rPr>
        <w:t xml:space="preserve">Използва производни от първи ред. Състои се от 3 </w:t>
      </w:r>
      <w:r w:rsidR="00886F19">
        <w:rPr>
          <w:sz w:val="26"/>
          <w:szCs w:val="26"/>
        </w:rPr>
        <w:t>основни момента</w:t>
      </w:r>
      <w:r w:rsidR="00222019" w:rsidRPr="003B042A">
        <w:rPr>
          <w:sz w:val="26"/>
          <w:szCs w:val="26"/>
        </w:rPr>
        <w:t xml:space="preserve">, </w:t>
      </w:r>
      <w:r w:rsidR="00FC34AB">
        <w:rPr>
          <w:sz w:val="26"/>
          <w:szCs w:val="26"/>
        </w:rPr>
        <w:t>като необходимите параметри са:</w:t>
      </w:r>
      <w:r w:rsidR="00222019" w:rsidRPr="003B042A">
        <w:rPr>
          <w:rFonts w:cs="CMMI10"/>
          <w:sz w:val="26"/>
          <w:szCs w:val="26"/>
        </w:rPr>
        <w:br/>
      </w:r>
      <w:r w:rsidR="00222019" w:rsidRPr="003B042A">
        <w:rPr>
          <w:rFonts w:cs="CMMI10"/>
          <w:sz w:val="26"/>
          <w:szCs w:val="26"/>
          <w:lang w:val="en-US"/>
        </w:rPr>
        <w:t>T</w:t>
      </w:r>
      <w:r w:rsidR="00222019" w:rsidRPr="003D6626">
        <w:rPr>
          <w:rFonts w:cs="CMMI10"/>
          <w:sz w:val="26"/>
          <w:szCs w:val="26"/>
          <w:vertAlign w:val="subscript"/>
          <w:lang w:val="en-US"/>
        </w:rPr>
        <w:t>1</w:t>
      </w:r>
      <w:r w:rsidR="00222019" w:rsidRPr="003B042A">
        <w:rPr>
          <w:rFonts w:cs="CMMI10"/>
          <w:sz w:val="26"/>
          <w:szCs w:val="26"/>
          <w:lang w:val="en-US"/>
        </w:rPr>
        <w:t>,T</w:t>
      </w:r>
      <w:r w:rsidR="00222019" w:rsidRPr="003D6626">
        <w:rPr>
          <w:rFonts w:cs="CMMI10"/>
          <w:sz w:val="26"/>
          <w:szCs w:val="26"/>
          <w:vertAlign w:val="subscript"/>
          <w:lang w:val="en-US"/>
        </w:rPr>
        <w:t>2</w:t>
      </w:r>
      <w:r w:rsidR="00222019" w:rsidRPr="003B042A">
        <w:rPr>
          <w:rFonts w:cs="CMMI10"/>
          <w:sz w:val="26"/>
          <w:szCs w:val="26"/>
          <w:lang w:val="en-US"/>
        </w:rPr>
        <w:t xml:space="preserve"> – </w:t>
      </w:r>
      <w:r w:rsidR="00222019" w:rsidRPr="003B042A">
        <w:rPr>
          <w:rFonts w:cs="CMMI10"/>
          <w:sz w:val="26"/>
          <w:szCs w:val="26"/>
        </w:rPr>
        <w:t>гранични стойности (прагове)</w:t>
      </w:r>
    </w:p>
    <w:p w:rsidR="00A075BF" w:rsidRPr="00A075BF" w:rsidRDefault="003B042A" w:rsidP="0025356C">
      <w:pPr>
        <w:rPr>
          <w:rFonts w:ascii="Cambria Math" w:hAnsi="Cambria Math" w:cs="Cambria Math"/>
          <w:sz w:val="26"/>
          <w:szCs w:val="26"/>
          <w:lang w:val="en-US"/>
        </w:rPr>
      </w:pPr>
      <w:r>
        <w:rPr>
          <w:rFonts w:cs="CMMI10"/>
          <w:sz w:val="26"/>
          <w:szCs w:val="26"/>
        </w:rPr>
        <w:t>Основни моменти:</w:t>
      </w:r>
    </w:p>
    <w:p w:rsidR="00A075BF" w:rsidRPr="00507F80" w:rsidRDefault="00A075BF" w:rsidP="00525FF2">
      <w:pPr>
        <w:pStyle w:val="ListParagraph"/>
        <w:numPr>
          <w:ilvl w:val="0"/>
          <w:numId w:val="2"/>
        </w:numPr>
        <w:rPr>
          <w:rFonts w:cstheme="minorHAnsi"/>
          <w:sz w:val="26"/>
          <w:szCs w:val="26"/>
          <w:lang w:val="en-US"/>
        </w:rPr>
      </w:pPr>
      <w:r>
        <w:rPr>
          <w:rFonts w:cstheme="minorHAnsi"/>
          <w:sz w:val="26"/>
          <w:szCs w:val="26"/>
        </w:rPr>
        <w:t>Намаляване на шума</w:t>
      </w:r>
      <w:r>
        <w:rPr>
          <w:rFonts w:cstheme="minorHAnsi"/>
          <w:sz w:val="26"/>
          <w:szCs w:val="26"/>
        </w:rPr>
        <w:br/>
        <w:t xml:space="preserve">Тъй като </w:t>
      </w:r>
      <w:r>
        <w:rPr>
          <w:rFonts w:cstheme="minorHAnsi"/>
          <w:sz w:val="26"/>
          <w:szCs w:val="26"/>
          <w:lang w:val="en-US"/>
        </w:rPr>
        <w:t xml:space="preserve">canny edge </w:t>
      </w:r>
      <w:r>
        <w:rPr>
          <w:rFonts w:cstheme="minorHAnsi"/>
          <w:sz w:val="26"/>
          <w:szCs w:val="26"/>
        </w:rPr>
        <w:t>детекторът се обърква от шума, използваме Гаусов фил</w:t>
      </w:r>
      <w:r w:rsidR="00B56C62">
        <w:rPr>
          <w:rFonts w:cstheme="minorHAnsi"/>
          <w:sz w:val="26"/>
          <w:szCs w:val="26"/>
        </w:rPr>
        <w:t>тър и правим конволюция с Гаусово ядро</w:t>
      </w:r>
      <w:r w:rsidR="00CE4AB9">
        <w:rPr>
          <w:rFonts w:cstheme="minorHAnsi"/>
          <w:sz w:val="26"/>
          <w:szCs w:val="26"/>
          <w:lang w:val="en-US"/>
        </w:rPr>
        <w:t xml:space="preserve">. </w:t>
      </w:r>
      <w:r w:rsidR="00CE4AB9">
        <w:rPr>
          <w:rFonts w:cstheme="minorHAnsi"/>
          <w:sz w:val="26"/>
          <w:szCs w:val="26"/>
        </w:rPr>
        <w:t>Резултатът е леко замъгляване на изображението</w:t>
      </w:r>
      <w:r w:rsidR="00D8074C">
        <w:rPr>
          <w:rFonts w:cstheme="minorHAnsi"/>
          <w:sz w:val="26"/>
          <w:szCs w:val="26"/>
        </w:rPr>
        <w:t>.</w:t>
      </w:r>
      <w:r w:rsidR="00B90F6D">
        <w:rPr>
          <w:rFonts w:cstheme="minorHAnsi"/>
          <w:sz w:val="26"/>
          <w:szCs w:val="26"/>
        </w:rPr>
        <w:t xml:space="preserve"> При намаляването на шума има 2 параметъра, които могат да бъдат променяни – колко пъти да се направи конволюцията (в брой стъпки)</w:t>
      </w:r>
      <w:r w:rsidR="00A467C3">
        <w:rPr>
          <w:rFonts w:cstheme="minorHAnsi"/>
          <w:sz w:val="26"/>
          <w:szCs w:val="26"/>
        </w:rPr>
        <w:t xml:space="preserve"> и </w:t>
      </w:r>
      <w:r w:rsidR="00F15A8A">
        <w:rPr>
          <w:rFonts w:cstheme="minorHAnsi"/>
          <w:sz w:val="26"/>
          <w:szCs w:val="26"/>
          <w:lang w:val="en-US"/>
        </w:rPr>
        <w:t>sigma</w:t>
      </w:r>
      <w:r w:rsidR="00F15A8A">
        <w:rPr>
          <w:rFonts w:cstheme="minorHAnsi"/>
          <w:sz w:val="26"/>
          <w:szCs w:val="26"/>
        </w:rPr>
        <w:t>, който отго</w:t>
      </w:r>
      <w:r w:rsidR="00351C43">
        <w:rPr>
          <w:rFonts w:cstheme="minorHAnsi"/>
          <w:sz w:val="26"/>
          <w:szCs w:val="26"/>
        </w:rPr>
        <w:t>варя на стандартното отклонение на Гаусовото разпределение</w:t>
      </w:r>
      <w:r w:rsidR="00525FF2">
        <w:rPr>
          <w:rFonts w:cstheme="minorHAnsi"/>
          <w:sz w:val="26"/>
          <w:szCs w:val="26"/>
        </w:rPr>
        <w:br/>
      </w:r>
    </w:p>
    <w:p w:rsidR="00507F80" w:rsidRPr="0017623D" w:rsidRDefault="003C2D72" w:rsidP="00507F80">
      <w:pPr>
        <w:pStyle w:val="ListParagraph"/>
        <w:rPr>
          <w:rFonts w:cstheme="minorHAnsi"/>
          <w:sz w:val="26"/>
          <w:szCs w:val="26"/>
          <w:lang w:val="en-US"/>
        </w:rPr>
      </w:pPr>
      <w:r w:rsidRPr="003C2D72">
        <w:rPr>
          <w:rFonts w:cstheme="minorHAnsi"/>
          <w:sz w:val="26"/>
          <w:szCs w:val="26"/>
          <w:lang w:val="en-US"/>
        </w:rPr>
        <w:t>void presmooth (float *f, float sigma, int steps, int width, int height)</w:t>
      </w:r>
      <w:r w:rsidR="00D056AF">
        <w:rPr>
          <w:rFonts w:cstheme="minorHAnsi"/>
          <w:sz w:val="26"/>
          <w:szCs w:val="26"/>
          <w:lang w:val="en-US"/>
        </w:rPr>
        <w:br/>
      </w:r>
      <w:r w:rsidR="003F4F92">
        <w:rPr>
          <w:rFonts w:cstheme="minorHAnsi"/>
          <w:sz w:val="26"/>
          <w:szCs w:val="26"/>
        </w:rPr>
        <w:t>Граничните пиксели по ръба н</w:t>
      </w:r>
      <w:r w:rsidR="00D056AF">
        <w:rPr>
          <w:rFonts w:cstheme="minorHAnsi"/>
          <w:sz w:val="26"/>
          <w:szCs w:val="26"/>
        </w:rPr>
        <w:t>а изображението ги взимаме огледални на тези до тях.</w:t>
      </w:r>
      <w:r w:rsidR="0017623D">
        <w:rPr>
          <w:rFonts w:cstheme="minorHAnsi"/>
          <w:sz w:val="26"/>
          <w:szCs w:val="26"/>
          <w:lang w:val="en-US"/>
        </w:rPr>
        <w:br/>
      </w:r>
    </w:p>
    <w:p w:rsidR="007708CB" w:rsidRPr="005835AF" w:rsidRDefault="00511B99" w:rsidP="00925D80">
      <w:pPr>
        <w:pStyle w:val="ListParagraph"/>
        <w:numPr>
          <w:ilvl w:val="0"/>
          <w:numId w:val="2"/>
        </w:numPr>
        <w:rPr>
          <w:rFonts w:cstheme="minorHAnsi"/>
          <w:sz w:val="26"/>
          <w:szCs w:val="26"/>
          <w:lang w:val="en-US"/>
        </w:rPr>
      </w:pPr>
      <w:r>
        <w:rPr>
          <w:rFonts w:cstheme="minorHAnsi"/>
          <w:sz w:val="26"/>
          <w:szCs w:val="26"/>
        </w:rPr>
        <w:t>Намиране на приближена стойност на</w:t>
      </w:r>
      <w:r w:rsidR="003C3FB8" w:rsidRPr="00DE5228">
        <w:rPr>
          <w:rFonts w:cstheme="minorHAnsi"/>
          <w:sz w:val="26"/>
          <w:szCs w:val="26"/>
        </w:rPr>
        <w:t xml:space="preserve"> наклона</w:t>
      </w:r>
      <w:r w:rsidR="000F2C3F" w:rsidRPr="00DE5228">
        <w:rPr>
          <w:rFonts w:cstheme="minorHAnsi"/>
          <w:sz w:val="26"/>
          <w:szCs w:val="26"/>
        </w:rPr>
        <w:t>(градиента)</w:t>
      </w:r>
      <w:r w:rsidR="003C3FB8" w:rsidRPr="00DE5228">
        <w:rPr>
          <w:rFonts w:cstheme="minorHAnsi"/>
          <w:sz w:val="26"/>
          <w:szCs w:val="26"/>
        </w:rPr>
        <w:t xml:space="preserve"> </w:t>
      </w:r>
      <w:r w:rsidR="00D50989">
        <w:rPr>
          <w:rFonts w:cstheme="minorHAnsi"/>
          <w:sz w:val="26"/>
          <w:szCs w:val="26"/>
        </w:rPr>
        <w:br/>
      </w:r>
      <w:r w:rsidR="003C3FB8" w:rsidRPr="00DE5228">
        <w:rPr>
          <w:rFonts w:cstheme="minorHAnsi"/>
          <w:sz w:val="26"/>
          <w:szCs w:val="26"/>
        </w:rPr>
        <w:t xml:space="preserve">Нека </w:t>
      </w:r>
      <w:r w:rsidR="003C3FB8" w:rsidRPr="00090447">
        <w:rPr>
          <w:rFonts w:cstheme="minorHAnsi"/>
          <w:i/>
          <w:sz w:val="26"/>
          <w:szCs w:val="26"/>
          <w:lang w:val="en-US"/>
        </w:rPr>
        <w:t>u</w:t>
      </w:r>
      <w:r w:rsidR="003C3FB8" w:rsidRPr="00DE5228">
        <w:rPr>
          <w:rFonts w:cstheme="minorHAnsi"/>
          <w:sz w:val="26"/>
          <w:szCs w:val="26"/>
          <w:lang w:val="en-US"/>
        </w:rPr>
        <w:t xml:space="preserve"> </w:t>
      </w:r>
      <w:r w:rsidR="003C3FB8" w:rsidRPr="00DE5228">
        <w:rPr>
          <w:rFonts w:cstheme="minorHAnsi"/>
          <w:sz w:val="26"/>
          <w:szCs w:val="26"/>
        </w:rPr>
        <w:t xml:space="preserve">е изображението след </w:t>
      </w:r>
      <w:r w:rsidR="001A28B2">
        <w:rPr>
          <w:rFonts w:cstheme="minorHAnsi"/>
          <w:sz w:val="26"/>
          <w:szCs w:val="26"/>
        </w:rPr>
        <w:t>стъпка 1</w:t>
      </w:r>
      <w:r w:rsidR="00486AB7" w:rsidRPr="00DE5228">
        <w:rPr>
          <w:rFonts w:cstheme="minorHAnsi"/>
          <w:sz w:val="26"/>
          <w:szCs w:val="26"/>
          <w:lang w:val="en-US"/>
        </w:rPr>
        <w:t>.</w:t>
      </w:r>
      <w:r w:rsidR="005C4E2C">
        <w:rPr>
          <w:rFonts w:cstheme="minorHAnsi"/>
          <w:sz w:val="26"/>
          <w:szCs w:val="26"/>
        </w:rPr>
        <w:t xml:space="preserve"> Очертанията на един обект могат да сочат в различни посоки. </w:t>
      </w:r>
      <w:r w:rsidR="005C4E2C">
        <w:rPr>
          <w:rFonts w:cstheme="minorHAnsi"/>
          <w:sz w:val="26"/>
          <w:szCs w:val="26"/>
          <w:lang w:val="en-US"/>
        </w:rPr>
        <w:t xml:space="preserve">Canny </w:t>
      </w:r>
      <w:r w:rsidR="005C4E2C">
        <w:rPr>
          <w:rFonts w:cstheme="minorHAnsi"/>
          <w:sz w:val="26"/>
          <w:szCs w:val="26"/>
        </w:rPr>
        <w:t>алгоритъмът използва филтъра за откриването на вертикални, хоризонтални и диагонални очертания.</w:t>
      </w:r>
      <w:r w:rsidR="000126E5">
        <w:rPr>
          <w:rFonts w:cstheme="minorHAnsi"/>
          <w:sz w:val="26"/>
          <w:szCs w:val="26"/>
        </w:rPr>
        <w:t xml:space="preserve"> Трябва да пресметнем първата производна в </w:t>
      </w:r>
      <w:r w:rsidR="000126E5">
        <w:rPr>
          <w:rFonts w:cstheme="minorHAnsi"/>
          <w:sz w:val="26"/>
          <w:szCs w:val="26"/>
          <w:lang w:val="en-US"/>
        </w:rPr>
        <w:t xml:space="preserve">x </w:t>
      </w:r>
      <w:r w:rsidR="000126E5">
        <w:rPr>
          <w:rFonts w:cstheme="minorHAnsi"/>
          <w:sz w:val="26"/>
          <w:szCs w:val="26"/>
        </w:rPr>
        <w:t xml:space="preserve">и </w:t>
      </w:r>
      <w:r w:rsidR="000126E5">
        <w:rPr>
          <w:rFonts w:cstheme="minorHAnsi"/>
          <w:sz w:val="26"/>
          <w:szCs w:val="26"/>
          <w:lang w:val="en-US"/>
        </w:rPr>
        <w:t xml:space="preserve">y </w:t>
      </w:r>
      <w:r w:rsidR="000126E5">
        <w:rPr>
          <w:rFonts w:cstheme="minorHAnsi"/>
          <w:sz w:val="26"/>
          <w:szCs w:val="26"/>
        </w:rPr>
        <w:t>направленията. За целта в</w:t>
      </w:r>
      <w:r w:rsidR="007708CB">
        <w:rPr>
          <w:rFonts w:cstheme="minorHAnsi"/>
          <w:sz w:val="26"/>
          <w:szCs w:val="26"/>
        </w:rPr>
        <w:t xml:space="preserve">ъвеждаме </w:t>
      </w:r>
      <w:r w:rsidR="007708CB" w:rsidRPr="00055DBD">
        <w:rPr>
          <w:rFonts w:cstheme="minorHAnsi"/>
          <w:i/>
          <w:sz w:val="26"/>
          <w:szCs w:val="26"/>
          <w:lang w:val="en-US"/>
        </w:rPr>
        <w:t>nabla</w:t>
      </w:r>
      <w:r w:rsidR="007708CB">
        <w:rPr>
          <w:rFonts w:cstheme="minorHAnsi"/>
          <w:sz w:val="26"/>
          <w:szCs w:val="26"/>
          <w:lang w:val="en-US"/>
        </w:rPr>
        <w:t xml:space="preserve"> </w:t>
      </w:r>
      <w:r w:rsidR="00090447">
        <w:rPr>
          <w:rFonts w:cstheme="minorHAnsi"/>
          <w:sz w:val="26"/>
          <w:szCs w:val="26"/>
        </w:rPr>
        <w:t>оператора</w:t>
      </w:r>
      <w:r w:rsidR="00B3781D">
        <w:rPr>
          <w:rFonts w:cstheme="minorHAnsi"/>
          <w:sz w:val="26"/>
          <w:szCs w:val="26"/>
        </w:rPr>
        <w:t xml:space="preserve"> </w:t>
      </w:r>
      <w:r w:rsidR="007708CB">
        <w:rPr>
          <w:rFonts w:cstheme="minorHAnsi"/>
          <w:sz w:val="26"/>
          <w:szCs w:val="26"/>
        </w:rPr>
        <w:t>(градиент):</w:t>
      </w:r>
      <w:r w:rsidR="00486AB7" w:rsidRPr="00DE5228">
        <w:rPr>
          <w:rFonts w:cstheme="minorHAnsi"/>
          <w:sz w:val="26"/>
          <w:szCs w:val="26"/>
        </w:rPr>
        <w:t xml:space="preserve"> </w:t>
      </w:r>
      <w:r w:rsidR="007708CB">
        <w:rPr>
          <w:rFonts w:cstheme="minorHAnsi"/>
          <w:sz w:val="26"/>
          <w:szCs w:val="26"/>
        </w:rPr>
        <w:br/>
      </w:r>
      <w:r w:rsidR="007708CB"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 wp14:anchorId="20E47D35" wp14:editId="78A41538">
            <wp:extent cx="990600" cy="419100"/>
            <wp:effectExtent l="0" t="0" r="0" b="0"/>
            <wp:docPr id="2" name="Picture 2" descr="C:\Users\CECI\Desktop\nabla-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\Desktop\nabla-o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8CB">
        <w:rPr>
          <w:rFonts w:cstheme="minorHAnsi"/>
          <w:sz w:val="26"/>
          <w:szCs w:val="26"/>
        </w:rPr>
        <w:br/>
        <w:t xml:space="preserve">Операторът </w:t>
      </w:r>
      <w:r w:rsidR="007708CB">
        <w:rPr>
          <w:rFonts w:cstheme="minorHAnsi"/>
          <w:sz w:val="26"/>
          <w:szCs w:val="26"/>
          <w:lang w:val="en-US"/>
        </w:rPr>
        <w:t xml:space="preserve">nabla </w:t>
      </w:r>
      <w:r w:rsidR="007708CB">
        <w:rPr>
          <w:rFonts w:cstheme="minorHAnsi"/>
          <w:sz w:val="26"/>
          <w:szCs w:val="26"/>
        </w:rPr>
        <w:t xml:space="preserve">може да се използва като вектор, т.е. за функция </w:t>
      </w:r>
      <w:r w:rsidR="007708CB" w:rsidRPr="00055DBD">
        <w:rPr>
          <w:rFonts w:cstheme="minorHAnsi"/>
          <w:i/>
          <w:sz w:val="26"/>
          <w:szCs w:val="26"/>
          <w:lang w:val="en-US"/>
        </w:rPr>
        <w:t>f(x,y)</w:t>
      </w:r>
      <w:r w:rsidR="007708CB">
        <w:rPr>
          <w:rFonts w:cstheme="minorHAnsi"/>
          <w:sz w:val="26"/>
          <w:szCs w:val="26"/>
          <w:lang w:val="en-US"/>
        </w:rPr>
        <w:t xml:space="preserve"> </w:t>
      </w:r>
      <w:r w:rsidR="007708CB">
        <w:rPr>
          <w:rFonts w:cstheme="minorHAnsi"/>
          <w:sz w:val="26"/>
          <w:szCs w:val="26"/>
        </w:rPr>
        <w:t>получаваме:</w:t>
      </w:r>
      <w:r w:rsidR="007708CB">
        <w:rPr>
          <w:rFonts w:cstheme="minorHAnsi"/>
          <w:sz w:val="26"/>
          <w:szCs w:val="26"/>
        </w:rPr>
        <w:br/>
      </w:r>
      <w:r w:rsidR="007708CB"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 wp14:anchorId="49CF03AC" wp14:editId="25CCC0EB">
            <wp:extent cx="1181100" cy="390525"/>
            <wp:effectExtent l="0" t="0" r="0" b="9525"/>
            <wp:docPr id="3" name="Picture 3" descr="C:\Users\CECI\Desktop\nablaf-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CI\Desktop\nablaf-o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8C6">
        <w:rPr>
          <w:rFonts w:cstheme="minorHAnsi"/>
          <w:sz w:val="26"/>
          <w:szCs w:val="26"/>
        </w:rPr>
        <w:br/>
      </w:r>
      <w:r w:rsidR="001679C4">
        <w:rPr>
          <w:rFonts w:cstheme="minorHAnsi"/>
          <w:sz w:val="26"/>
          <w:szCs w:val="26"/>
        </w:rPr>
        <w:t>Пресмятаме г</w:t>
      </w:r>
      <w:r w:rsidR="002C48C6">
        <w:rPr>
          <w:rFonts w:cstheme="minorHAnsi"/>
          <w:sz w:val="26"/>
          <w:szCs w:val="26"/>
        </w:rPr>
        <w:t>олемината на градиента:</w:t>
      </w:r>
      <w:r w:rsidR="002C48C6">
        <w:rPr>
          <w:rFonts w:cstheme="minorHAnsi"/>
          <w:sz w:val="26"/>
          <w:szCs w:val="26"/>
        </w:rPr>
        <w:br/>
      </w:r>
      <w:r w:rsidR="002C48C6"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 wp14:anchorId="3B11AC45" wp14:editId="300AB60C">
            <wp:extent cx="1743075" cy="304800"/>
            <wp:effectExtent l="0" t="0" r="9525" b="0"/>
            <wp:docPr id="4" name="Picture 4" descr="C:\Users\CECI\Desktop\grad-magnit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\Desktop\grad-magnitud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D80">
        <w:rPr>
          <w:rFonts w:cstheme="minorHAnsi"/>
          <w:sz w:val="26"/>
          <w:szCs w:val="26"/>
        </w:rPr>
        <w:br/>
        <w:t xml:space="preserve">Самите производни преди това сме изчислили </w:t>
      </w:r>
      <w:r w:rsidR="00A37791">
        <w:rPr>
          <w:rFonts w:cstheme="minorHAnsi"/>
          <w:sz w:val="26"/>
          <w:szCs w:val="26"/>
        </w:rPr>
        <w:t xml:space="preserve">с приближение </w:t>
      </w:r>
      <w:r w:rsidR="00925D80">
        <w:rPr>
          <w:rFonts w:cstheme="minorHAnsi"/>
          <w:sz w:val="26"/>
          <w:szCs w:val="26"/>
        </w:rPr>
        <w:t>с</w:t>
      </w:r>
      <w:r w:rsidR="000D1E43">
        <w:rPr>
          <w:rFonts w:cstheme="minorHAnsi"/>
          <w:sz w:val="26"/>
          <w:szCs w:val="26"/>
        </w:rPr>
        <w:t xml:space="preserve"> оператора на Собел, използвайки следните маски за пикселите:</w:t>
      </w:r>
      <w:r w:rsidR="00925D80">
        <w:rPr>
          <w:rFonts w:cstheme="minorHAnsi"/>
          <w:sz w:val="26"/>
          <w:szCs w:val="26"/>
        </w:rPr>
        <w:br/>
      </w:r>
      <w:r w:rsidR="00925D80"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4038600" cy="1809750"/>
            <wp:effectExtent l="0" t="0" r="0" b="0"/>
            <wp:docPr id="5" name="Picture 5" descr="C:\Users\CECI\Desktop\So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CI\Desktop\Sobe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AF" w:rsidRPr="005835AF" w:rsidRDefault="005835AF" w:rsidP="005835AF">
      <w:pPr>
        <w:pStyle w:val="ListParagraph"/>
        <w:rPr>
          <w:rFonts w:cstheme="minorHAnsi"/>
          <w:sz w:val="26"/>
          <w:szCs w:val="26"/>
          <w:lang w:val="en-US"/>
        </w:rPr>
      </w:pPr>
      <w:r>
        <w:rPr>
          <w:rFonts w:cstheme="minorHAnsi"/>
          <w:sz w:val="26"/>
          <w:szCs w:val="26"/>
          <w:lang w:val="en-US"/>
        </w:rPr>
        <w:t>getderivatives(image u, dx, dy, width, height)</w:t>
      </w:r>
    </w:p>
    <w:p w:rsidR="003C3FB8" w:rsidRPr="00A83578" w:rsidRDefault="00F13011" w:rsidP="00A83578">
      <w:pPr>
        <w:pStyle w:val="ListParagraph"/>
        <w:rPr>
          <w:rFonts w:cstheme="minorHAnsi"/>
          <w:sz w:val="26"/>
          <w:szCs w:val="26"/>
          <w:lang w:val="en-US"/>
        </w:rPr>
      </w:pPr>
      <w:r w:rsidRPr="00DE5228">
        <w:rPr>
          <w:rFonts w:cstheme="minorHAnsi"/>
          <w:sz w:val="26"/>
          <w:szCs w:val="26"/>
        </w:rPr>
        <w:t>Изчисляваме величината</w:t>
      </w:r>
      <w:r w:rsidR="002947E8" w:rsidRPr="00DE5228">
        <w:rPr>
          <w:rFonts w:cstheme="minorHAnsi"/>
          <w:sz w:val="26"/>
          <w:szCs w:val="26"/>
          <w:lang w:val="en-US"/>
        </w:rPr>
        <w:t>|</w:t>
      </w:r>
      <w:r w:rsidR="002947E8" w:rsidRPr="00DE5228">
        <w:rPr>
          <w:rFonts w:ascii="Cambria Math" w:hAnsi="Cambria Math" w:cs="Cambria Math"/>
          <w:sz w:val="26"/>
          <w:szCs w:val="26"/>
        </w:rPr>
        <w:t>∇</w:t>
      </w:r>
      <w:r w:rsidR="002947E8" w:rsidRPr="00DE5228">
        <w:rPr>
          <w:rFonts w:cstheme="minorHAnsi"/>
          <w:sz w:val="26"/>
          <w:szCs w:val="26"/>
          <w:lang w:val="en-US"/>
        </w:rPr>
        <w:t xml:space="preserve">u| </w:t>
      </w:r>
      <w:r w:rsidR="002947E8" w:rsidRPr="00DE5228">
        <w:rPr>
          <w:rFonts w:cstheme="minorHAnsi"/>
          <w:sz w:val="26"/>
          <w:szCs w:val="26"/>
        </w:rPr>
        <w:t xml:space="preserve">и ъгъла на ориентация φ </w:t>
      </w:r>
      <w:r w:rsidR="002947E8" w:rsidRPr="00DE5228">
        <w:rPr>
          <w:rFonts w:cstheme="minorHAnsi"/>
          <w:sz w:val="26"/>
          <w:szCs w:val="26"/>
          <w:lang w:val="en-US"/>
        </w:rPr>
        <w:t>= arg(|</w:t>
      </w:r>
      <w:r w:rsidR="002947E8" w:rsidRPr="00DE5228">
        <w:rPr>
          <w:rFonts w:ascii="Cambria Math" w:hAnsi="Cambria Math" w:cs="Cambria Math"/>
          <w:sz w:val="26"/>
          <w:szCs w:val="26"/>
        </w:rPr>
        <w:t>∇</w:t>
      </w:r>
      <w:r w:rsidR="002947E8" w:rsidRPr="00DE5228">
        <w:rPr>
          <w:rFonts w:cstheme="minorHAnsi"/>
          <w:sz w:val="26"/>
          <w:szCs w:val="26"/>
          <w:lang w:val="en-US"/>
        </w:rPr>
        <w:t>u|)</w:t>
      </w:r>
      <w:r w:rsidR="00DB717F" w:rsidRPr="00DE5228">
        <w:rPr>
          <w:rFonts w:cstheme="minorHAnsi"/>
          <w:sz w:val="26"/>
          <w:szCs w:val="26"/>
          <w:lang w:val="en-US"/>
        </w:rPr>
        <w:t xml:space="preserve"> </w:t>
      </w:r>
      <w:r w:rsidR="00DB717F" w:rsidRPr="00DE5228">
        <w:rPr>
          <w:rFonts w:cstheme="minorHAnsi"/>
          <w:sz w:val="26"/>
          <w:szCs w:val="26"/>
        </w:rPr>
        <w:t xml:space="preserve">на </w:t>
      </w:r>
      <w:r w:rsidR="00DB717F" w:rsidRPr="00DE5228">
        <w:rPr>
          <w:rFonts w:cstheme="minorHAnsi"/>
          <w:sz w:val="26"/>
          <w:szCs w:val="26"/>
          <w:lang w:val="en-US"/>
        </w:rPr>
        <w:t>|</w:t>
      </w:r>
      <w:r w:rsidR="00DB717F" w:rsidRPr="00DE5228">
        <w:rPr>
          <w:rFonts w:ascii="Cambria Math" w:hAnsi="Cambria Math" w:cs="Cambria Math"/>
          <w:sz w:val="26"/>
          <w:szCs w:val="26"/>
        </w:rPr>
        <w:t>∇</w:t>
      </w:r>
      <w:r w:rsidR="00DB717F" w:rsidRPr="00DE5228">
        <w:rPr>
          <w:rFonts w:cstheme="minorHAnsi"/>
          <w:sz w:val="26"/>
          <w:szCs w:val="26"/>
          <w:lang w:val="en-US"/>
        </w:rPr>
        <w:t>u|</w:t>
      </w:r>
      <w:r w:rsidR="00DB717F" w:rsidRPr="00DE5228">
        <w:rPr>
          <w:rFonts w:cstheme="minorHAnsi"/>
          <w:sz w:val="26"/>
          <w:szCs w:val="26"/>
        </w:rPr>
        <w:t xml:space="preserve"> (използвайки полярни координати)</w:t>
      </w:r>
      <w:r w:rsidR="001679C4">
        <w:rPr>
          <w:rFonts w:cstheme="minorHAnsi"/>
          <w:sz w:val="26"/>
          <w:szCs w:val="26"/>
        </w:rPr>
        <w:t xml:space="preserve"> </w:t>
      </w:r>
      <w:r w:rsidR="001679C4" w:rsidRPr="00DE5228">
        <w:rPr>
          <w:rFonts w:cstheme="minorHAnsi"/>
          <w:sz w:val="26"/>
          <w:szCs w:val="26"/>
        </w:rPr>
        <w:t>φ</w:t>
      </w:r>
      <w:r w:rsidR="001679C4">
        <w:rPr>
          <w:rFonts w:cstheme="minorHAnsi"/>
          <w:sz w:val="26"/>
          <w:szCs w:val="26"/>
        </w:rPr>
        <w:t xml:space="preserve"> = </w:t>
      </w:r>
      <w:r w:rsidR="001679C4">
        <w:rPr>
          <w:rFonts w:cstheme="minorHAnsi"/>
          <w:sz w:val="26"/>
          <w:szCs w:val="26"/>
          <w:lang w:val="en-US"/>
        </w:rPr>
        <w:t>arctan(∂</w:t>
      </w:r>
      <w:r w:rsidR="00282283">
        <w:rPr>
          <w:rFonts w:cstheme="minorHAnsi"/>
          <w:sz w:val="26"/>
          <w:szCs w:val="26"/>
          <w:lang w:val="en-US"/>
        </w:rPr>
        <w:t>y</w:t>
      </w:r>
      <w:r w:rsidR="001679C4">
        <w:rPr>
          <w:rFonts w:cstheme="minorHAnsi"/>
          <w:sz w:val="26"/>
          <w:szCs w:val="26"/>
          <w:lang w:val="en-US"/>
        </w:rPr>
        <w:t xml:space="preserve"> / ∂</w:t>
      </w:r>
      <w:r w:rsidR="00282283">
        <w:rPr>
          <w:rFonts w:cstheme="minorHAnsi"/>
          <w:sz w:val="26"/>
          <w:szCs w:val="26"/>
          <w:lang w:val="en-US"/>
        </w:rPr>
        <w:t>x</w:t>
      </w:r>
      <w:r w:rsidR="001679C4">
        <w:rPr>
          <w:rFonts w:cstheme="minorHAnsi"/>
          <w:sz w:val="26"/>
          <w:szCs w:val="26"/>
          <w:lang w:val="en-US"/>
        </w:rPr>
        <w:t>)</w:t>
      </w:r>
      <w:r w:rsidR="00A83578">
        <w:rPr>
          <w:rFonts w:cstheme="minorHAnsi"/>
          <w:sz w:val="26"/>
          <w:szCs w:val="26"/>
          <w:lang w:val="en-US"/>
        </w:rPr>
        <w:br/>
        <w:t>getdirection(dx, dy)</w:t>
      </w:r>
      <w:r w:rsidR="00731315" w:rsidRPr="00A83578">
        <w:rPr>
          <w:rFonts w:cstheme="minorHAnsi"/>
          <w:sz w:val="26"/>
          <w:szCs w:val="26"/>
          <w:lang w:val="en-US"/>
        </w:rPr>
        <w:br/>
      </w:r>
      <w:r w:rsidR="00731315" w:rsidRPr="00A83578">
        <w:rPr>
          <w:rFonts w:cstheme="minorHAnsi"/>
          <w:sz w:val="26"/>
          <w:szCs w:val="26"/>
        </w:rPr>
        <w:t xml:space="preserve">Ъгълът се приближава до някой от четири основни ъгъла за вертикала, хоризонтала и двата диагонала(0, 45, 90, 135 градуса например) </w:t>
      </w:r>
      <w:r w:rsidR="00DB717F" w:rsidRPr="00A83578">
        <w:rPr>
          <w:rFonts w:cstheme="minorHAnsi"/>
          <w:sz w:val="26"/>
          <w:szCs w:val="26"/>
        </w:rPr>
        <w:br/>
        <w:t xml:space="preserve">Кандидатите да участват в </w:t>
      </w:r>
      <w:r w:rsidR="00C4681E" w:rsidRPr="00A83578">
        <w:rPr>
          <w:rFonts w:cstheme="minorHAnsi"/>
          <w:sz w:val="26"/>
          <w:szCs w:val="26"/>
        </w:rPr>
        <w:t>контура</w:t>
      </w:r>
      <w:r w:rsidR="00DB717F" w:rsidRPr="00A83578">
        <w:rPr>
          <w:rFonts w:cstheme="minorHAnsi"/>
          <w:sz w:val="26"/>
          <w:szCs w:val="26"/>
        </w:rPr>
        <w:t xml:space="preserve"> са местата, където </w:t>
      </w:r>
      <w:r w:rsidR="00DB717F" w:rsidRPr="00A83578">
        <w:rPr>
          <w:rFonts w:cstheme="minorHAnsi"/>
          <w:sz w:val="26"/>
          <w:szCs w:val="26"/>
          <w:lang w:val="en-US"/>
        </w:rPr>
        <w:t>|</w:t>
      </w:r>
      <w:r w:rsidR="00DB717F" w:rsidRPr="00A83578">
        <w:rPr>
          <w:rFonts w:ascii="Cambria Math" w:hAnsi="Cambria Math" w:cs="Cambria Math"/>
          <w:sz w:val="26"/>
          <w:szCs w:val="26"/>
        </w:rPr>
        <w:t>∇</w:t>
      </w:r>
      <w:r w:rsidR="00DB717F" w:rsidRPr="00A83578">
        <w:rPr>
          <w:rFonts w:cstheme="minorHAnsi"/>
          <w:sz w:val="26"/>
          <w:szCs w:val="26"/>
          <w:lang w:val="en-US"/>
        </w:rPr>
        <w:t>u|</w:t>
      </w:r>
      <w:r w:rsidR="00DB717F" w:rsidRPr="00A83578">
        <w:rPr>
          <w:rFonts w:cstheme="minorHAnsi"/>
          <w:sz w:val="26"/>
          <w:szCs w:val="26"/>
        </w:rPr>
        <w:t xml:space="preserve"> надвишава прага </w:t>
      </w:r>
      <w:r w:rsidR="00DB717F" w:rsidRPr="00A83578">
        <w:rPr>
          <w:rFonts w:cstheme="minorHAnsi"/>
          <w:sz w:val="26"/>
          <w:szCs w:val="26"/>
          <w:lang w:val="en-US"/>
        </w:rPr>
        <w:t>T</w:t>
      </w:r>
      <w:r w:rsidR="00DB717F" w:rsidRPr="00A83578">
        <w:rPr>
          <w:rFonts w:cstheme="minorHAnsi"/>
          <w:sz w:val="26"/>
          <w:szCs w:val="26"/>
          <w:vertAlign w:val="subscript"/>
          <w:lang w:val="en-US"/>
        </w:rPr>
        <w:t>1</w:t>
      </w:r>
      <w:r w:rsidR="00DB717F" w:rsidRPr="00A83578">
        <w:rPr>
          <w:rFonts w:cstheme="minorHAnsi"/>
          <w:sz w:val="26"/>
          <w:szCs w:val="26"/>
          <w:lang w:val="en-US"/>
        </w:rPr>
        <w:t>.</w:t>
      </w:r>
      <w:r w:rsidR="00353D87">
        <w:rPr>
          <w:rFonts w:cstheme="minorHAnsi"/>
          <w:sz w:val="26"/>
          <w:szCs w:val="26"/>
          <w:lang w:val="en-US"/>
        </w:rPr>
        <w:br/>
      </w:r>
    </w:p>
    <w:p w:rsidR="009D00AC" w:rsidRDefault="00DB717F" w:rsidP="00DE5228">
      <w:pPr>
        <w:pStyle w:val="ListParagraph"/>
        <w:numPr>
          <w:ilvl w:val="0"/>
          <w:numId w:val="2"/>
        </w:numPr>
        <w:rPr>
          <w:rFonts w:cstheme="minorHAnsi"/>
          <w:sz w:val="26"/>
          <w:szCs w:val="26"/>
        </w:rPr>
      </w:pPr>
      <w:r w:rsidRPr="009D00AC">
        <w:rPr>
          <w:rFonts w:cstheme="minorHAnsi"/>
          <w:sz w:val="26"/>
          <w:szCs w:val="26"/>
          <w:lang w:val="en-US"/>
        </w:rPr>
        <w:t>Nonmaxima suppression</w:t>
      </w:r>
      <w:r w:rsidRPr="009D00AC">
        <w:rPr>
          <w:rFonts w:cstheme="minorHAnsi"/>
          <w:sz w:val="26"/>
          <w:szCs w:val="26"/>
          <w:lang w:val="en-US"/>
        </w:rPr>
        <w:br/>
      </w:r>
      <w:r w:rsidRPr="009D00AC">
        <w:rPr>
          <w:rFonts w:cstheme="minorHAnsi"/>
          <w:i/>
          <w:sz w:val="26"/>
          <w:szCs w:val="26"/>
        </w:rPr>
        <w:t>Цел</w:t>
      </w:r>
      <w:r w:rsidRPr="009D00AC">
        <w:rPr>
          <w:rFonts w:cstheme="minorHAnsi"/>
          <w:sz w:val="26"/>
          <w:szCs w:val="26"/>
        </w:rPr>
        <w:t>:</w:t>
      </w:r>
      <w:r w:rsidR="00F7063F" w:rsidRPr="009D00AC">
        <w:rPr>
          <w:rFonts w:cstheme="minorHAnsi"/>
          <w:sz w:val="26"/>
          <w:szCs w:val="26"/>
        </w:rPr>
        <w:t xml:space="preserve"> изтъняване на очертанията</w:t>
      </w:r>
      <w:r w:rsidRPr="009D00AC">
        <w:rPr>
          <w:rFonts w:cstheme="minorHAnsi"/>
          <w:sz w:val="26"/>
          <w:szCs w:val="26"/>
        </w:rPr>
        <w:br/>
        <w:t>За всеки пиксел, кандидат да участва в контура, вземаме посоката в грида от пиксели (от 4 посоки), която е „най-ортогонална“ на него.</w:t>
      </w:r>
      <w:r w:rsidR="00FB212A" w:rsidRPr="009D00AC">
        <w:rPr>
          <w:rFonts w:cstheme="minorHAnsi"/>
          <w:sz w:val="26"/>
          <w:szCs w:val="26"/>
        </w:rPr>
        <w:t xml:space="preserve"> Ако в тази посока някой от 2т</w:t>
      </w:r>
      <w:r w:rsidR="000F2C3F" w:rsidRPr="009D00AC">
        <w:rPr>
          <w:rFonts w:cstheme="minorHAnsi"/>
          <w:sz w:val="26"/>
          <w:szCs w:val="26"/>
        </w:rPr>
        <w:t>а съседни пиксела има по-голям наклон (градиент)</w:t>
      </w:r>
      <w:r w:rsidR="009D00AC">
        <w:rPr>
          <w:rFonts w:cstheme="minorHAnsi"/>
          <w:sz w:val="26"/>
          <w:szCs w:val="26"/>
        </w:rPr>
        <w:t>, маркираме средния пиксел</w:t>
      </w:r>
      <w:r w:rsidR="009D00AC">
        <w:rPr>
          <w:rFonts w:cstheme="minorHAnsi"/>
          <w:sz w:val="26"/>
          <w:szCs w:val="26"/>
          <w:lang w:val="en-US"/>
        </w:rPr>
        <w:t xml:space="preserve"> </w:t>
      </w:r>
      <w:r w:rsidR="009D00AC">
        <w:rPr>
          <w:rFonts w:cstheme="minorHAnsi"/>
          <w:sz w:val="26"/>
          <w:szCs w:val="26"/>
        </w:rPr>
        <w:t>и го отбелязваме като черен.</w:t>
      </w:r>
    </w:p>
    <w:p w:rsidR="00353D87" w:rsidRPr="00353D87" w:rsidRDefault="00F30172" w:rsidP="00353D87">
      <w:pPr>
        <w:pStyle w:val="ListParagraph"/>
        <w:rPr>
          <w:rFonts w:cstheme="minorHAnsi"/>
          <w:sz w:val="26"/>
          <w:szCs w:val="26"/>
          <w:lang w:val="en-US"/>
        </w:rPr>
      </w:pPr>
      <w:r>
        <w:rPr>
          <w:rFonts w:cstheme="minorHAnsi"/>
          <w:sz w:val="26"/>
          <w:szCs w:val="26"/>
          <w:lang w:val="en-US"/>
        </w:rPr>
        <w:t>nonmaxima_suppression(image u, dx, dy, width, height)</w:t>
      </w:r>
      <w:r w:rsidR="00F20F30">
        <w:rPr>
          <w:rFonts w:cstheme="minorHAnsi"/>
          <w:sz w:val="26"/>
          <w:szCs w:val="26"/>
          <w:lang w:val="en-US"/>
        </w:rPr>
        <w:br/>
        <w:t>apply_nms(x1, x2, *x2, x3)</w:t>
      </w:r>
      <w:r w:rsidR="00353D87">
        <w:rPr>
          <w:rFonts w:cstheme="minorHAnsi"/>
          <w:sz w:val="26"/>
          <w:szCs w:val="26"/>
          <w:lang w:val="en-US"/>
        </w:rPr>
        <w:br/>
      </w:r>
    </w:p>
    <w:p w:rsidR="00E95CE2" w:rsidRPr="00F47D26" w:rsidRDefault="00E95CE2" w:rsidP="00DE5228">
      <w:pPr>
        <w:pStyle w:val="ListParagraph"/>
        <w:numPr>
          <w:ilvl w:val="0"/>
          <w:numId w:val="2"/>
        </w:numPr>
        <w:rPr>
          <w:rFonts w:cstheme="minorHAnsi"/>
          <w:sz w:val="26"/>
          <w:szCs w:val="26"/>
        </w:rPr>
      </w:pPr>
      <w:r w:rsidRPr="009D00AC">
        <w:rPr>
          <w:rFonts w:cstheme="minorHAnsi"/>
          <w:sz w:val="26"/>
          <w:szCs w:val="26"/>
        </w:rPr>
        <w:t>Ограничение от двете страни</w:t>
      </w:r>
      <w:r w:rsidR="00440DE3" w:rsidRPr="009D00AC">
        <w:rPr>
          <w:rFonts w:cstheme="minorHAnsi"/>
          <w:sz w:val="26"/>
          <w:szCs w:val="26"/>
        </w:rPr>
        <w:br/>
      </w:r>
      <w:r w:rsidR="00440DE3" w:rsidRPr="009D00AC">
        <w:rPr>
          <w:rFonts w:cstheme="minorHAnsi"/>
          <w:i/>
          <w:sz w:val="26"/>
          <w:szCs w:val="26"/>
        </w:rPr>
        <w:t>Цел</w:t>
      </w:r>
      <w:r w:rsidR="00440DE3" w:rsidRPr="009D00AC">
        <w:rPr>
          <w:rFonts w:cstheme="minorHAnsi"/>
          <w:sz w:val="26"/>
          <w:szCs w:val="26"/>
        </w:rPr>
        <w:t>: Да вземем само контурите, които ни интересуват</w:t>
      </w:r>
      <w:r w:rsidR="00147410" w:rsidRPr="009D00AC">
        <w:rPr>
          <w:rFonts w:cstheme="minorHAnsi"/>
          <w:sz w:val="26"/>
          <w:szCs w:val="26"/>
        </w:rPr>
        <w:br/>
      </w:r>
      <w:r w:rsidR="00147410" w:rsidRPr="009D00AC">
        <w:rPr>
          <w:rFonts w:cstheme="minorHAnsi"/>
          <w:sz w:val="26"/>
          <w:szCs w:val="26"/>
        </w:rPr>
        <w:lastRenderedPageBreak/>
        <w:t>Правим предполож</w:t>
      </w:r>
      <w:r w:rsidR="00B25D7A" w:rsidRPr="009D00AC">
        <w:rPr>
          <w:rFonts w:cstheme="minorHAnsi"/>
          <w:sz w:val="26"/>
          <w:szCs w:val="26"/>
        </w:rPr>
        <w:t>е</w:t>
      </w:r>
      <w:r w:rsidR="00147410" w:rsidRPr="009D00AC">
        <w:rPr>
          <w:rFonts w:cstheme="minorHAnsi"/>
          <w:sz w:val="26"/>
          <w:szCs w:val="26"/>
        </w:rPr>
        <w:t>нието, че важните контури са по продължението на непрекъснати линии – така можем да отхвърлим някои пиксели от шум, които не са контури, а имат голям градиент.</w:t>
      </w:r>
      <w:r w:rsidR="00DB53C6" w:rsidRPr="009D00AC">
        <w:rPr>
          <w:rFonts w:cstheme="minorHAnsi"/>
          <w:sz w:val="26"/>
          <w:szCs w:val="26"/>
        </w:rPr>
        <w:br/>
        <w:t xml:space="preserve">Първо, прилагаме по големия праг – </w:t>
      </w:r>
      <w:r w:rsidR="00DB53C6" w:rsidRPr="009D00AC">
        <w:rPr>
          <w:rFonts w:cstheme="minorHAnsi"/>
          <w:sz w:val="26"/>
          <w:szCs w:val="26"/>
          <w:lang w:val="en-US"/>
        </w:rPr>
        <w:t>T</w:t>
      </w:r>
      <w:r w:rsidR="00DB53C6" w:rsidRPr="009D00AC">
        <w:rPr>
          <w:rFonts w:cstheme="minorHAnsi"/>
          <w:sz w:val="26"/>
          <w:szCs w:val="26"/>
          <w:vertAlign w:val="subscript"/>
          <w:lang w:val="en-US"/>
        </w:rPr>
        <w:t>2</w:t>
      </w:r>
      <w:r w:rsidR="00DB53C6" w:rsidRPr="009D00AC">
        <w:rPr>
          <w:rFonts w:cstheme="minorHAnsi"/>
          <w:sz w:val="26"/>
          <w:szCs w:val="26"/>
          <w:lang w:val="en-US"/>
        </w:rPr>
        <w:t xml:space="preserve">. </w:t>
      </w:r>
      <w:r w:rsidR="0020366F" w:rsidRPr="009D00AC">
        <w:rPr>
          <w:rFonts w:cstheme="minorHAnsi"/>
          <w:sz w:val="26"/>
          <w:szCs w:val="26"/>
        </w:rPr>
        <w:t xml:space="preserve">Използваме точки над втория праг </w:t>
      </w:r>
      <w:r w:rsidR="0020366F" w:rsidRPr="009D00AC">
        <w:rPr>
          <w:rFonts w:cstheme="minorHAnsi"/>
          <w:sz w:val="26"/>
          <w:szCs w:val="26"/>
          <w:lang w:val="en-US"/>
        </w:rPr>
        <w:t>T</w:t>
      </w:r>
      <w:r w:rsidR="0020366F" w:rsidRPr="009D00AC">
        <w:rPr>
          <w:rFonts w:cstheme="minorHAnsi"/>
          <w:sz w:val="26"/>
          <w:szCs w:val="26"/>
          <w:vertAlign w:val="subscript"/>
          <w:lang w:val="en-US"/>
        </w:rPr>
        <w:t>2</w:t>
      </w:r>
      <w:r w:rsidR="0020366F" w:rsidRPr="009D00AC">
        <w:rPr>
          <w:rFonts w:cstheme="minorHAnsi"/>
          <w:sz w:val="26"/>
          <w:szCs w:val="26"/>
          <w:lang w:val="en-US"/>
        </w:rPr>
        <w:t xml:space="preserve"> </w:t>
      </w:r>
      <w:r w:rsidR="0020366F" w:rsidRPr="009D00AC">
        <w:rPr>
          <w:rFonts w:cstheme="minorHAnsi"/>
          <w:sz w:val="26"/>
          <w:szCs w:val="26"/>
        </w:rPr>
        <w:t xml:space="preserve">като </w:t>
      </w:r>
      <w:r w:rsidR="0020366F" w:rsidRPr="009D00AC">
        <w:rPr>
          <w:rFonts w:cstheme="minorHAnsi"/>
          <w:sz w:val="26"/>
          <w:szCs w:val="26"/>
          <w:lang w:val="en-US"/>
        </w:rPr>
        <w:t>seed</w:t>
      </w:r>
      <w:r w:rsidR="009B726F" w:rsidRPr="009D00AC">
        <w:rPr>
          <w:rFonts w:cstheme="minorHAnsi"/>
          <w:sz w:val="26"/>
          <w:szCs w:val="26"/>
          <w:lang w:val="en-US"/>
        </w:rPr>
        <w:t xml:space="preserve"> </w:t>
      </w:r>
      <w:r w:rsidR="009B726F" w:rsidRPr="009D00AC">
        <w:rPr>
          <w:rFonts w:cstheme="minorHAnsi"/>
          <w:sz w:val="26"/>
          <w:szCs w:val="26"/>
        </w:rPr>
        <w:t>(за пресяване)</w:t>
      </w:r>
      <w:r w:rsidR="000B6A70" w:rsidRPr="009D00AC">
        <w:rPr>
          <w:rFonts w:cstheme="minorHAnsi"/>
          <w:sz w:val="26"/>
          <w:szCs w:val="26"/>
          <w:lang w:val="en-US"/>
        </w:rPr>
        <w:t xml:space="preserve">. </w:t>
      </w:r>
      <w:r w:rsidR="00EA7609" w:rsidRPr="009D00AC">
        <w:rPr>
          <w:rFonts w:cstheme="minorHAnsi"/>
          <w:sz w:val="26"/>
          <w:szCs w:val="26"/>
        </w:rPr>
        <w:t xml:space="preserve">Използвайки информацията за ориентацията на контурите, проследяваме контурите и прилагаме по-ниския праг. </w:t>
      </w:r>
      <w:r w:rsidR="001C3BEF" w:rsidRPr="009D00AC">
        <w:rPr>
          <w:rFonts w:cstheme="minorHAnsi"/>
          <w:sz w:val="26"/>
          <w:szCs w:val="26"/>
        </w:rPr>
        <w:t>Добавяме всички съседи, които са над по-ниския праг Т</w:t>
      </w:r>
      <w:r w:rsidR="001C3BEF" w:rsidRPr="00AB437F">
        <w:rPr>
          <w:rFonts w:cstheme="minorHAnsi"/>
          <w:sz w:val="26"/>
          <w:szCs w:val="26"/>
          <w:vertAlign w:val="subscript"/>
        </w:rPr>
        <w:t>1</w:t>
      </w:r>
      <w:r w:rsidR="00861C82">
        <w:rPr>
          <w:rFonts w:cstheme="minorHAnsi"/>
          <w:sz w:val="26"/>
          <w:szCs w:val="26"/>
        </w:rPr>
        <w:t xml:space="preserve"> и за тях прилагаме рекурсивно същия алгоритъм</w:t>
      </w:r>
      <w:r w:rsidR="0058285A" w:rsidRPr="009D00AC">
        <w:rPr>
          <w:rFonts w:cstheme="minorHAnsi"/>
          <w:sz w:val="26"/>
          <w:szCs w:val="26"/>
        </w:rPr>
        <w:t>.</w:t>
      </w:r>
      <w:r w:rsidR="005A70BA">
        <w:rPr>
          <w:rFonts w:cstheme="minorHAnsi"/>
          <w:sz w:val="26"/>
          <w:szCs w:val="26"/>
        </w:rPr>
        <w:br/>
      </w:r>
      <w:r w:rsidR="005A70BA">
        <w:rPr>
          <w:rFonts w:cstheme="minorHAnsi"/>
          <w:sz w:val="26"/>
          <w:szCs w:val="26"/>
          <w:lang w:val="en-US"/>
        </w:rPr>
        <w:t>hysteresis_thresholding(image u, T</w:t>
      </w:r>
      <w:r w:rsidR="005A70BA" w:rsidRPr="00AB437F">
        <w:rPr>
          <w:rFonts w:cstheme="minorHAnsi"/>
          <w:sz w:val="26"/>
          <w:szCs w:val="26"/>
          <w:vertAlign w:val="subscript"/>
          <w:lang w:val="en-US"/>
        </w:rPr>
        <w:t>1</w:t>
      </w:r>
      <w:r w:rsidR="005A70BA">
        <w:rPr>
          <w:rFonts w:cstheme="minorHAnsi"/>
          <w:sz w:val="26"/>
          <w:szCs w:val="26"/>
          <w:lang w:val="en-US"/>
        </w:rPr>
        <w:t>, T</w:t>
      </w:r>
      <w:r w:rsidR="005A70BA" w:rsidRPr="00AB437F">
        <w:rPr>
          <w:rFonts w:cstheme="minorHAnsi"/>
          <w:sz w:val="26"/>
          <w:szCs w:val="26"/>
          <w:vertAlign w:val="subscript"/>
          <w:lang w:val="en-US"/>
        </w:rPr>
        <w:t>2</w:t>
      </w:r>
      <w:r w:rsidR="005A70BA">
        <w:rPr>
          <w:rFonts w:cstheme="minorHAnsi"/>
          <w:sz w:val="26"/>
          <w:szCs w:val="26"/>
          <w:lang w:val="en-US"/>
        </w:rPr>
        <w:t>, width, height)</w:t>
      </w:r>
      <w:r w:rsidR="005A70BA">
        <w:rPr>
          <w:rFonts w:cstheme="minorHAnsi"/>
          <w:sz w:val="26"/>
          <w:szCs w:val="26"/>
          <w:lang w:val="en-US"/>
        </w:rPr>
        <w:br/>
        <w:t>traceedge(</w:t>
      </w:r>
      <w:r w:rsidR="00AB437F">
        <w:rPr>
          <w:rFonts w:cstheme="minorHAnsi"/>
          <w:sz w:val="26"/>
          <w:szCs w:val="26"/>
          <w:lang w:val="en-US"/>
        </w:rPr>
        <w:t>x</w:t>
      </w:r>
      <w:r w:rsidR="00B724B6" w:rsidRPr="00AB437F">
        <w:rPr>
          <w:rFonts w:cstheme="minorHAnsi"/>
          <w:sz w:val="26"/>
          <w:szCs w:val="26"/>
          <w:vertAlign w:val="subscript"/>
          <w:lang w:val="en-US"/>
        </w:rPr>
        <w:t>i</w:t>
      </w:r>
      <w:r w:rsidR="00B724B6">
        <w:rPr>
          <w:rFonts w:cstheme="minorHAnsi"/>
          <w:sz w:val="26"/>
          <w:szCs w:val="26"/>
          <w:lang w:val="en-US"/>
        </w:rPr>
        <w:t xml:space="preserve">, </w:t>
      </w:r>
      <w:r w:rsidR="00AB437F">
        <w:rPr>
          <w:rFonts w:cstheme="minorHAnsi"/>
          <w:sz w:val="26"/>
          <w:szCs w:val="26"/>
          <w:lang w:val="en-US"/>
        </w:rPr>
        <w:t>y</w:t>
      </w:r>
      <w:r w:rsidR="00B724B6" w:rsidRPr="00AB437F">
        <w:rPr>
          <w:rFonts w:cstheme="minorHAnsi"/>
          <w:sz w:val="26"/>
          <w:szCs w:val="26"/>
          <w:vertAlign w:val="subscript"/>
          <w:lang w:val="en-US"/>
        </w:rPr>
        <w:t>j</w:t>
      </w:r>
      <w:r w:rsidR="00B724B6">
        <w:rPr>
          <w:rFonts w:cstheme="minorHAnsi"/>
          <w:sz w:val="26"/>
          <w:szCs w:val="26"/>
          <w:lang w:val="en-US"/>
        </w:rPr>
        <w:t xml:space="preserve">, image u, </w:t>
      </w:r>
      <w:r w:rsidR="00AB437F">
        <w:rPr>
          <w:rFonts w:cstheme="minorHAnsi"/>
          <w:sz w:val="26"/>
          <w:szCs w:val="26"/>
          <w:lang w:val="en-US"/>
        </w:rPr>
        <w:t>T</w:t>
      </w:r>
      <w:r w:rsidR="00AB437F" w:rsidRPr="00AB437F">
        <w:rPr>
          <w:rFonts w:cstheme="minorHAnsi"/>
          <w:sz w:val="26"/>
          <w:szCs w:val="26"/>
          <w:vertAlign w:val="subscript"/>
          <w:lang w:val="en-US"/>
        </w:rPr>
        <w:t>1</w:t>
      </w:r>
      <w:r w:rsidR="00AB437F">
        <w:rPr>
          <w:rFonts w:cstheme="minorHAnsi"/>
          <w:sz w:val="26"/>
          <w:szCs w:val="26"/>
          <w:lang w:val="en-US"/>
        </w:rPr>
        <w:t>, T</w:t>
      </w:r>
      <w:r w:rsidR="00AB437F" w:rsidRPr="00AB437F">
        <w:rPr>
          <w:rFonts w:cstheme="minorHAnsi"/>
          <w:sz w:val="26"/>
          <w:szCs w:val="26"/>
          <w:vertAlign w:val="subscript"/>
          <w:lang w:val="en-US"/>
        </w:rPr>
        <w:t>2</w:t>
      </w:r>
      <w:r w:rsidR="005A70BA">
        <w:rPr>
          <w:rFonts w:cstheme="minorHAnsi"/>
          <w:sz w:val="26"/>
          <w:szCs w:val="26"/>
          <w:lang w:val="en-US"/>
        </w:rPr>
        <w:t>)</w:t>
      </w:r>
    </w:p>
    <w:p w:rsidR="00F47D26" w:rsidRDefault="00F47D26" w:rsidP="00F47D26">
      <w:pPr>
        <w:pStyle w:val="ListParagraph"/>
        <w:rPr>
          <w:rFonts w:cstheme="minorHAnsi"/>
          <w:sz w:val="26"/>
          <w:szCs w:val="26"/>
          <w:lang w:val="en-US"/>
        </w:rPr>
      </w:pPr>
    </w:p>
    <w:p w:rsidR="00F47D26" w:rsidRDefault="00F47D26" w:rsidP="00F47D26">
      <w:pPr>
        <w:pStyle w:val="ListParagraph"/>
        <w:rPr>
          <w:rFonts w:cstheme="minorHAnsi"/>
          <w:sz w:val="26"/>
          <w:szCs w:val="26"/>
          <w:lang w:val="en-US"/>
        </w:rPr>
      </w:pPr>
    </w:p>
    <w:p w:rsidR="00F47D26" w:rsidRDefault="00F735CA" w:rsidP="00F735CA">
      <w:pPr>
        <w:rPr>
          <w:sz w:val="32"/>
          <w:szCs w:val="32"/>
        </w:rPr>
      </w:pPr>
      <w:r>
        <w:rPr>
          <w:sz w:val="32"/>
          <w:szCs w:val="32"/>
          <w:lang w:val="en-US"/>
        </w:rPr>
        <w:t>4.</w:t>
      </w:r>
      <w:r>
        <w:rPr>
          <w:sz w:val="32"/>
          <w:szCs w:val="32"/>
        </w:rPr>
        <w:t>Демонстрация и ръководство</w:t>
      </w:r>
    </w:p>
    <w:p w:rsidR="009D209E" w:rsidRPr="00073A44" w:rsidRDefault="000B68C9" w:rsidP="00F735CA">
      <w:pPr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Приложението може да се използва с предварително зададени изображения , които са подходящо избрани, за да се покажат основните моменти при </w:t>
      </w:r>
      <w:r>
        <w:rPr>
          <w:sz w:val="26"/>
          <w:szCs w:val="26"/>
          <w:lang w:val="en-US"/>
        </w:rPr>
        <w:t xml:space="preserve">Canny Edge Detection. </w:t>
      </w:r>
      <w:r w:rsidR="00073A44">
        <w:rPr>
          <w:sz w:val="26"/>
          <w:szCs w:val="26"/>
        </w:rPr>
        <w:t>Също така приложението предоставя възможност за сниман</w:t>
      </w:r>
      <w:r w:rsidR="009D209E">
        <w:rPr>
          <w:sz w:val="26"/>
          <w:szCs w:val="26"/>
        </w:rPr>
        <w:t>е избрани</w:t>
      </w:r>
      <w:r w:rsidR="00073A44">
        <w:rPr>
          <w:sz w:val="26"/>
          <w:szCs w:val="26"/>
        </w:rPr>
        <w:t xml:space="preserve"> от потребителя</w:t>
      </w:r>
      <w:r w:rsidR="009D209E">
        <w:rPr>
          <w:sz w:val="26"/>
          <w:szCs w:val="26"/>
        </w:rPr>
        <w:t xml:space="preserve"> обекти</w:t>
      </w:r>
      <w:r w:rsidR="00E87E12">
        <w:rPr>
          <w:sz w:val="26"/>
          <w:szCs w:val="26"/>
        </w:rPr>
        <w:t xml:space="preserve"> чрез следния интерфейс</w:t>
      </w:r>
      <w:r w:rsidR="000001FF">
        <w:rPr>
          <w:sz w:val="26"/>
          <w:szCs w:val="26"/>
        </w:rPr>
        <w:t>:</w:t>
      </w:r>
    </w:p>
    <w:p w:rsidR="00F735CA" w:rsidRPr="00F735CA" w:rsidRDefault="00F735CA" w:rsidP="00F735CA">
      <w:pPr>
        <w:rPr>
          <w:sz w:val="32"/>
          <w:szCs w:val="32"/>
        </w:rPr>
      </w:pPr>
      <w:r>
        <w:rPr>
          <w:noProof/>
          <w:sz w:val="32"/>
          <w:szCs w:val="32"/>
          <w:lang w:eastAsia="bg-BG"/>
        </w:rPr>
        <w:drawing>
          <wp:inline distT="0" distB="0" distL="0" distR="0">
            <wp:extent cx="2584450" cy="3876675"/>
            <wp:effectExtent l="0" t="0" r="6350" b="9525"/>
            <wp:docPr id="6" name="Picture 6" descr="D:\SU-FMI\Magiosnik\Semestar 1\EmbeddedSystems-project\IMG_0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-FMI\Magiosnik\Semestar 1\EmbeddedSystems-project\IMG_05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49" cy="388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E" w:rsidRDefault="00205F17" w:rsidP="001D5E3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След като заснемем подходящо изображение, приложението предоставя следния интерфейс за работа с Canny Edge Detector.</w:t>
      </w:r>
    </w:p>
    <w:p w:rsidR="00205F17" w:rsidRPr="00205F17" w:rsidRDefault="00205F17" w:rsidP="001D5E3E">
      <w:pPr>
        <w:rPr>
          <w:rFonts w:cstheme="minorHAnsi"/>
          <w:sz w:val="26"/>
          <w:szCs w:val="26"/>
          <w:lang w:val="en-US"/>
        </w:rPr>
      </w:pPr>
      <w:r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>
            <wp:extent cx="2330450" cy="3495675"/>
            <wp:effectExtent l="0" t="0" r="0" b="9525"/>
            <wp:docPr id="7" name="Picture 7" descr="D:\SU-FMI\Magiosnik\Semestar 1\EmbeddedSystems-project\EmbeddedSystems\EmbeddedSystems\IMG_0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-FMI\Magiosnik\Semestar 1\EmbeddedSystems-project\EmbeddedSystems\EmbeddedSystems\IMG_056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65" cy="34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E" w:rsidRDefault="00AA53BC" w:rsidP="001D5E3E">
      <w:pPr>
        <w:rPr>
          <w:rFonts w:cstheme="minorHAnsi"/>
          <w:sz w:val="26"/>
          <w:szCs w:val="26"/>
          <w:lang w:val="en-US"/>
        </w:rPr>
      </w:pPr>
      <w:r>
        <w:rPr>
          <w:rFonts w:cstheme="minorHAnsi"/>
          <w:sz w:val="26"/>
          <w:szCs w:val="26"/>
        </w:rPr>
        <w:t xml:space="preserve">Слайдърите </w:t>
      </w:r>
      <w:r>
        <w:rPr>
          <w:rFonts w:cstheme="minorHAnsi"/>
          <w:sz w:val="26"/>
          <w:szCs w:val="26"/>
          <w:lang w:val="en-US"/>
        </w:rPr>
        <w:t xml:space="preserve">T1 </w:t>
      </w:r>
      <w:r>
        <w:rPr>
          <w:rFonts w:cstheme="minorHAnsi"/>
          <w:sz w:val="26"/>
          <w:szCs w:val="26"/>
        </w:rPr>
        <w:t xml:space="preserve">и </w:t>
      </w:r>
      <w:r>
        <w:rPr>
          <w:rFonts w:cstheme="minorHAnsi"/>
          <w:sz w:val="26"/>
          <w:szCs w:val="26"/>
          <w:lang w:val="en-US"/>
        </w:rPr>
        <w:t>T2</w:t>
      </w:r>
      <w:r>
        <w:rPr>
          <w:rFonts w:cstheme="minorHAnsi"/>
          <w:sz w:val="26"/>
          <w:szCs w:val="26"/>
        </w:rPr>
        <w:t xml:space="preserve"> се използват за избиране на двата </w:t>
      </w:r>
      <w:r>
        <w:rPr>
          <w:rFonts w:cstheme="minorHAnsi"/>
          <w:sz w:val="26"/>
          <w:szCs w:val="26"/>
          <w:lang w:val="en-US"/>
        </w:rPr>
        <w:t>threshold</w:t>
      </w:r>
      <w:r w:rsidR="00C276F7">
        <w:rPr>
          <w:rFonts w:cstheme="minorHAnsi"/>
          <w:sz w:val="26"/>
          <w:szCs w:val="26"/>
        </w:rPr>
        <w:t xml:space="preserve"> параметъра.</w:t>
      </w:r>
      <w:r w:rsidR="004E7729">
        <w:rPr>
          <w:rFonts w:cstheme="minorHAnsi"/>
          <w:sz w:val="26"/>
          <w:szCs w:val="26"/>
        </w:rPr>
        <w:t xml:space="preserve"> </w:t>
      </w:r>
      <w:r w:rsidR="004E7729">
        <w:rPr>
          <w:rFonts w:cstheme="minorHAnsi"/>
          <w:sz w:val="26"/>
          <w:szCs w:val="26"/>
          <w:lang w:val="en-US"/>
        </w:rPr>
        <w:t xml:space="preserve">Steps </w:t>
      </w:r>
      <w:r w:rsidR="004E7729">
        <w:rPr>
          <w:rFonts w:cstheme="minorHAnsi"/>
          <w:sz w:val="26"/>
          <w:szCs w:val="26"/>
        </w:rPr>
        <w:t>се използва за избиране на броя стъпки, които ще се приложи замъгляването.</w:t>
      </w:r>
      <w:r w:rsidR="007D3434">
        <w:rPr>
          <w:rFonts w:cstheme="minorHAnsi"/>
          <w:sz w:val="26"/>
          <w:szCs w:val="26"/>
        </w:rPr>
        <w:t xml:space="preserve"> </w:t>
      </w:r>
      <w:r w:rsidR="007D3434">
        <w:rPr>
          <w:rFonts w:cstheme="minorHAnsi"/>
          <w:sz w:val="26"/>
          <w:szCs w:val="26"/>
          <w:lang w:val="en-US"/>
        </w:rPr>
        <w:t xml:space="preserve">Sigma </w:t>
      </w:r>
      <w:r w:rsidR="007D3434">
        <w:rPr>
          <w:rFonts w:cstheme="minorHAnsi"/>
          <w:sz w:val="26"/>
          <w:szCs w:val="26"/>
        </w:rPr>
        <w:t>се използва за определяне на стандартното отклонение на Гаусовото разпределение</w:t>
      </w:r>
      <w:r w:rsidR="00BE6137">
        <w:rPr>
          <w:rFonts w:cstheme="minorHAnsi"/>
          <w:sz w:val="26"/>
          <w:szCs w:val="26"/>
        </w:rPr>
        <w:t>.</w:t>
      </w:r>
      <w:r w:rsidR="00D85B33">
        <w:rPr>
          <w:rFonts w:cstheme="minorHAnsi"/>
          <w:sz w:val="26"/>
          <w:szCs w:val="26"/>
        </w:rPr>
        <w:t xml:space="preserve"> </w:t>
      </w:r>
    </w:p>
    <w:p w:rsidR="00D85B33" w:rsidRDefault="00D85B33" w:rsidP="001D5E3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Бутонът </w:t>
      </w:r>
      <w:r>
        <w:rPr>
          <w:rFonts w:cstheme="minorHAnsi"/>
          <w:sz w:val="26"/>
          <w:szCs w:val="26"/>
          <w:lang w:val="en-US"/>
        </w:rPr>
        <w:t>Convert</w:t>
      </w:r>
      <w:r>
        <w:rPr>
          <w:rFonts w:cstheme="minorHAnsi"/>
          <w:sz w:val="26"/>
          <w:szCs w:val="26"/>
        </w:rPr>
        <w:t xml:space="preserve"> прилага </w:t>
      </w:r>
      <w:r>
        <w:rPr>
          <w:rFonts w:cstheme="minorHAnsi"/>
          <w:sz w:val="26"/>
          <w:szCs w:val="26"/>
          <w:lang w:val="en-US"/>
        </w:rPr>
        <w:t xml:space="preserve">Canny Edge Detector </w:t>
      </w:r>
      <w:r>
        <w:rPr>
          <w:rFonts w:cstheme="minorHAnsi"/>
          <w:sz w:val="26"/>
          <w:szCs w:val="26"/>
        </w:rPr>
        <w:t>алогоритъма върху изображението.</w:t>
      </w:r>
      <w:r w:rsidR="00464B0E">
        <w:rPr>
          <w:rFonts w:cstheme="minorHAnsi"/>
          <w:sz w:val="26"/>
          <w:szCs w:val="26"/>
        </w:rPr>
        <w:t xml:space="preserve"> </w:t>
      </w:r>
      <w:r w:rsidR="0058483C">
        <w:rPr>
          <w:rFonts w:cstheme="minorHAnsi"/>
          <w:sz w:val="26"/>
          <w:szCs w:val="26"/>
        </w:rPr>
        <w:t>Резултатът от него може да се види на следващото изображение:</w:t>
      </w:r>
    </w:p>
    <w:p w:rsidR="0058483C" w:rsidRPr="00464B0E" w:rsidRDefault="0058483C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295525" cy="3443289"/>
            <wp:effectExtent l="0" t="0" r="0" b="5080"/>
            <wp:docPr id="8" name="Picture 8" descr="D:\SU-FMI\Magiosnik\Semestar 1\EmbeddedSystems-project\EmbeddedSystems\EmbeddedSystems\IMG_0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-FMI\Magiosnik\Semestar 1\EmbeddedSystems-project\EmbeddedSystems\EmbeddedSystems\IMG_056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80" cy="34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3E" w:rsidRDefault="00AC5230" w:rsidP="001D5E3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lastRenderedPageBreak/>
        <w:t xml:space="preserve">Бутонът </w:t>
      </w:r>
      <w:r>
        <w:rPr>
          <w:rFonts w:cstheme="minorHAnsi"/>
          <w:sz w:val="26"/>
          <w:szCs w:val="26"/>
          <w:lang w:val="en-US"/>
        </w:rPr>
        <w:t xml:space="preserve">Reset </w:t>
      </w:r>
      <w:r>
        <w:rPr>
          <w:rFonts w:cstheme="minorHAnsi"/>
          <w:sz w:val="26"/>
          <w:szCs w:val="26"/>
        </w:rPr>
        <w:t>връща към първоначалното изображение.</w:t>
      </w:r>
    </w:p>
    <w:p w:rsidR="00D84536" w:rsidRPr="0039154D" w:rsidRDefault="00D84536" w:rsidP="001D5E3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На следващите 3 изображения можем да видим разликата в използването на различен параметър </w:t>
      </w:r>
      <w:r>
        <w:rPr>
          <w:rFonts w:cstheme="minorHAnsi"/>
          <w:sz w:val="26"/>
          <w:szCs w:val="26"/>
          <w:lang w:val="en-US"/>
        </w:rPr>
        <w:t>sigma</w:t>
      </w:r>
      <w:r w:rsidR="0067444E">
        <w:rPr>
          <w:rFonts w:cstheme="minorHAnsi"/>
          <w:sz w:val="26"/>
          <w:szCs w:val="26"/>
          <w:lang w:val="en-US"/>
        </w:rPr>
        <w:t>.</w:t>
      </w:r>
    </w:p>
    <w:p w:rsidR="008D5976" w:rsidRDefault="008D5976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200275" cy="3300413"/>
            <wp:effectExtent l="0" t="0" r="0" b="0"/>
            <wp:docPr id="10" name="Picture 10" descr="D:\SU-FMI\Magiosnik\Semestar 1\EmbeddedSystems-project\EmbeddedSystems\EmbeddedSystems\IMG_0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U-FMI\Magiosnik\Semestar 1\EmbeddedSystems-project\EmbeddedSystems\EmbeddedSystems\IMG_05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47" cy="330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8CF" w:rsidRDefault="00D558CF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152650" cy="3228975"/>
            <wp:effectExtent l="0" t="0" r="0" b="9525"/>
            <wp:docPr id="9" name="Picture 9" descr="D:\SU-FMI\Magiosnik\Semestar 1\EmbeddedSystems-project\EmbeddedSystems\EmbeddedSystems\IMG_0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-FMI\Magiosnik\Semestar 1\EmbeddedSystems-project\EmbeddedSystems\EmbeddedSystems\IMG_05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24" cy="322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76" w:rsidRDefault="008D5976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>
            <wp:extent cx="2181225" cy="3271838"/>
            <wp:effectExtent l="0" t="0" r="0" b="5080"/>
            <wp:docPr id="11" name="Picture 11" descr="D:\SU-FMI\Magiosnik\Semestar 1\EmbeddedSystems-project\EmbeddedSystems\EmbeddedSystems\IMG_0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U-FMI\Magiosnik\Semestar 1\EmbeddedSystems-project\EmbeddedSystems\EmbeddedSystems\IMG_05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06" cy="32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4D" w:rsidRPr="0039154D" w:rsidRDefault="0039154D" w:rsidP="001D5E3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На следващите </w:t>
      </w:r>
      <w:r w:rsidR="0093545E">
        <w:rPr>
          <w:rFonts w:cstheme="minorHAnsi"/>
          <w:sz w:val="26"/>
          <w:szCs w:val="26"/>
        </w:rPr>
        <w:t>6</w:t>
      </w:r>
      <w:r>
        <w:rPr>
          <w:rFonts w:cstheme="minorHAnsi"/>
          <w:sz w:val="26"/>
          <w:szCs w:val="26"/>
        </w:rPr>
        <w:t xml:space="preserve"> изображения можем да видим промените, които настъпват, когато променяме </w:t>
      </w:r>
      <w:r>
        <w:rPr>
          <w:rFonts w:cstheme="minorHAnsi"/>
          <w:sz w:val="26"/>
          <w:szCs w:val="26"/>
          <w:lang w:val="en-US"/>
        </w:rPr>
        <w:t>T1</w:t>
      </w:r>
      <w:r>
        <w:rPr>
          <w:rFonts w:cstheme="minorHAnsi"/>
          <w:sz w:val="26"/>
          <w:szCs w:val="26"/>
        </w:rPr>
        <w:t>,</w:t>
      </w:r>
      <w:r>
        <w:rPr>
          <w:rFonts w:cstheme="minorHAnsi"/>
          <w:sz w:val="26"/>
          <w:szCs w:val="26"/>
          <w:lang w:val="en-US"/>
        </w:rPr>
        <w:t xml:space="preserve"> T2 </w:t>
      </w:r>
      <w:r>
        <w:rPr>
          <w:rFonts w:cstheme="minorHAnsi"/>
          <w:sz w:val="26"/>
          <w:szCs w:val="26"/>
        </w:rPr>
        <w:t xml:space="preserve">и </w:t>
      </w:r>
      <w:r>
        <w:rPr>
          <w:rFonts w:cstheme="minorHAnsi"/>
          <w:sz w:val="26"/>
          <w:szCs w:val="26"/>
          <w:lang w:val="en-US"/>
        </w:rPr>
        <w:t>sigma</w:t>
      </w:r>
      <w:r>
        <w:rPr>
          <w:rFonts w:cstheme="minorHAnsi"/>
          <w:sz w:val="26"/>
          <w:szCs w:val="26"/>
        </w:rPr>
        <w:t>.</w:t>
      </w:r>
    </w:p>
    <w:p w:rsidR="00D83432" w:rsidRDefault="00D83432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178050" cy="3267075"/>
            <wp:effectExtent l="0" t="0" r="0" b="9525"/>
            <wp:docPr id="12" name="Picture 12" descr="D:\SU-FMI\Magiosnik\Semestar 1\EmbeddedSystems-project\EmbeddedSystems\EmbeddedSystems\IMG_0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-FMI\Magiosnik\Semestar 1\EmbeddedSystems-project\EmbeddedSystems\EmbeddedSystems\IMG_056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30" cy="32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CC" w:rsidRDefault="00FA62CC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>
            <wp:extent cx="2387600" cy="3581400"/>
            <wp:effectExtent l="0" t="0" r="0" b="0"/>
            <wp:docPr id="13" name="Picture 13" descr="D:\SU-FMI\Magiosnik\Semestar 1\EmbeddedSystems-project\EmbeddedSystems\EmbeddedSystems\IMG_0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U-FMI\Magiosnik\Semestar 1\EmbeddedSystems-project\EmbeddedSystems\EmbeddedSystems\IMG_056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26" cy="35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44" w:rsidRDefault="00235544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425700" cy="3638550"/>
            <wp:effectExtent l="0" t="0" r="0" b="0"/>
            <wp:docPr id="14" name="Picture 14" descr="D:\SU-FMI\Magiosnik\Semestar 1\EmbeddedSystems-project\EmbeddedSystems\EmbeddedSystems\IMG_0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U-FMI\Magiosnik\Semestar 1\EmbeddedSystems-project\EmbeddedSystems\EmbeddedSystems\IMG_056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19" cy="364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BC" w:rsidRDefault="002A75BC" w:rsidP="001D5E3E">
      <w:pPr>
        <w:rPr>
          <w:rFonts w:cstheme="minorHAnsi"/>
          <w:sz w:val="26"/>
          <w:szCs w:val="26"/>
        </w:rPr>
      </w:pPr>
    </w:p>
    <w:p w:rsidR="0093545E" w:rsidRDefault="0093545E" w:rsidP="001D5E3E">
      <w:pPr>
        <w:rPr>
          <w:rFonts w:cstheme="minorHAnsi"/>
          <w:sz w:val="26"/>
          <w:szCs w:val="26"/>
        </w:rPr>
      </w:pPr>
    </w:p>
    <w:p w:rsidR="002A75BC" w:rsidRDefault="002A75BC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>
            <wp:extent cx="2317750" cy="3476625"/>
            <wp:effectExtent l="0" t="0" r="6350" b="9525"/>
            <wp:docPr id="15" name="Picture 15" descr="D:\SU-FMI\Magiosnik\Semestar 1\EmbeddedSystems-project\EmbeddedSystems\EmbeddedSystems\IMG_0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U-FMI\Magiosnik\Semestar 1\EmbeddedSystems-project\EmbeddedSystems\EmbeddedSystems\IMG_056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63" cy="348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B30" w:rsidRDefault="00101AAA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343150" cy="3514725"/>
            <wp:effectExtent l="0" t="0" r="0" b="9525"/>
            <wp:docPr id="16" name="Picture 16" descr="D:\SU-FMI\Magiosnik\Semestar 1\EmbeddedSystems-project\EmbeddedSystems\EmbeddedSystems\IMG_0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U-FMI\Magiosnik\Semestar 1\EmbeddedSystems-project\EmbeddedSystems\EmbeddedSystems\IMG_056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67" cy="35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58" w:rsidRDefault="00E67858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>
            <wp:extent cx="2349500" cy="3524250"/>
            <wp:effectExtent l="0" t="0" r="0" b="0"/>
            <wp:docPr id="17" name="Picture 17" descr="D:\SU-FMI\Magiosnik\Semestar 1\EmbeddedSystems-project\EmbeddedSystems\EmbeddedSystems\IMG_0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U-FMI\Magiosnik\Semestar 1\EmbeddedSystems-project\EmbeddedSystems\EmbeddedSystems\IMG_057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43" cy="352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FC" w:rsidRPr="004456FC" w:rsidRDefault="004456FC" w:rsidP="001D5E3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На следващите 2 изображения виждаме случай, в който </w:t>
      </w:r>
      <w:r>
        <w:rPr>
          <w:rFonts w:cstheme="minorHAnsi"/>
          <w:sz w:val="26"/>
          <w:szCs w:val="26"/>
          <w:lang w:val="en-US"/>
        </w:rPr>
        <w:t xml:space="preserve">sigma </w:t>
      </w:r>
      <w:r>
        <w:rPr>
          <w:rFonts w:cstheme="minorHAnsi"/>
          <w:sz w:val="26"/>
          <w:szCs w:val="26"/>
        </w:rPr>
        <w:t>не оказва влияние, тъй като няма шум в изображението.</w:t>
      </w:r>
    </w:p>
    <w:p w:rsidR="00DE2FF4" w:rsidRDefault="00DE2FF4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drawing>
          <wp:inline distT="0" distB="0" distL="0" distR="0">
            <wp:extent cx="2355850" cy="3533775"/>
            <wp:effectExtent l="0" t="0" r="6350" b="9525"/>
            <wp:docPr id="18" name="Picture 18" descr="D:\SU-FMI\Magiosnik\Semestar 1\EmbeddedSystems-project\EmbeddedSystems\EmbeddedSystems\IMG_0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U-FMI\Magiosnik\Semestar 1\EmbeddedSystems-project\EmbeddedSystems\EmbeddedSystems\IMG_057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94" cy="35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42" w:rsidRPr="00AC5230" w:rsidRDefault="009A4C42" w:rsidP="001D5E3E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bg-BG"/>
        </w:rPr>
        <w:lastRenderedPageBreak/>
        <w:drawing>
          <wp:inline distT="0" distB="0" distL="0" distR="0">
            <wp:extent cx="2314575" cy="3471863"/>
            <wp:effectExtent l="0" t="0" r="0" b="0"/>
            <wp:docPr id="19" name="Picture 19" descr="D:\SU-FMI\Magiosnik\Semestar 1\EmbeddedSystems-project\EmbeddedSystems\EmbeddedSystems\IMG_0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U-FMI\Magiosnik\Semestar 1\EmbeddedSystems-project\EmbeddedSystems\EmbeddedSystems\IMG_057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86" cy="34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8C" w:rsidRPr="0035478C" w:rsidRDefault="0035478C" w:rsidP="0025356C">
      <w:pPr>
        <w:rPr>
          <w:rFonts w:cs="CMMI10"/>
          <w:sz w:val="26"/>
          <w:szCs w:val="26"/>
        </w:rPr>
      </w:pPr>
      <w:r>
        <w:rPr>
          <w:rFonts w:cs="CMMI10"/>
          <w:sz w:val="26"/>
          <w:szCs w:val="26"/>
        </w:rPr>
        <w:t>Технологии:</w:t>
      </w:r>
      <w:r>
        <w:rPr>
          <w:rFonts w:cs="CMMI10"/>
          <w:sz w:val="26"/>
          <w:szCs w:val="26"/>
          <w:lang w:val="en-US"/>
        </w:rPr>
        <w:br/>
        <w:t>Xcode for MacOSX</w:t>
      </w:r>
      <w:r>
        <w:rPr>
          <w:rFonts w:cs="CMMI10"/>
          <w:sz w:val="26"/>
          <w:szCs w:val="26"/>
          <w:lang w:val="en-US"/>
        </w:rPr>
        <w:br/>
        <w:t>iOS for iPhone</w:t>
      </w:r>
      <w:r>
        <w:rPr>
          <w:rFonts w:cs="CMMI10"/>
          <w:sz w:val="26"/>
          <w:szCs w:val="26"/>
          <w:lang w:val="en-US"/>
        </w:rPr>
        <w:br/>
        <w:t>Objective C, C</w:t>
      </w:r>
    </w:p>
    <w:p w:rsidR="009E0322" w:rsidRPr="003B042A" w:rsidRDefault="001D5E3E" w:rsidP="0025356C">
      <w:pPr>
        <w:rPr>
          <w:sz w:val="26"/>
          <w:szCs w:val="26"/>
        </w:rPr>
      </w:pPr>
      <w:r>
        <w:rPr>
          <w:rFonts w:cs="CMMI10"/>
          <w:sz w:val="26"/>
          <w:szCs w:val="26"/>
        </w:rPr>
        <w:t>Източници:</w:t>
      </w:r>
      <w:r w:rsidR="003B042A">
        <w:rPr>
          <w:rFonts w:cs="CMMI10"/>
          <w:sz w:val="26"/>
          <w:szCs w:val="26"/>
        </w:rPr>
        <w:br/>
      </w:r>
      <w:r w:rsidRPr="00317B3C">
        <w:rPr>
          <w:rFonts w:cs="CMMI10"/>
          <w:sz w:val="26"/>
          <w:szCs w:val="26"/>
        </w:rPr>
        <w:t>http://en.wikipedia.org/wiki/Canny_edge_detector</w:t>
      </w:r>
      <w:r>
        <w:rPr>
          <w:rFonts w:cs="CMMI10"/>
          <w:sz w:val="26"/>
          <w:szCs w:val="26"/>
        </w:rPr>
        <w:br/>
      </w:r>
      <w:r>
        <w:rPr>
          <w:rFonts w:cs="CMMI10"/>
          <w:sz w:val="26"/>
          <w:szCs w:val="26"/>
          <w:lang w:val="en-US"/>
        </w:rPr>
        <w:t>http://www.aishack.in/2011/06/the-canny-edge-detector/</w:t>
      </w:r>
      <w:r w:rsidR="003B042A" w:rsidRPr="003B042A">
        <w:rPr>
          <w:rFonts w:cs="CMMI10"/>
          <w:sz w:val="26"/>
          <w:szCs w:val="26"/>
        </w:rPr>
        <w:br/>
      </w:r>
      <w:r w:rsidR="00F3701D">
        <w:rPr>
          <w:sz w:val="26"/>
          <w:szCs w:val="26"/>
          <w:lang w:val="en-US"/>
        </w:rPr>
        <w:t>https://</w:t>
      </w:r>
      <w:r w:rsidR="00B41708">
        <w:rPr>
          <w:sz w:val="26"/>
          <w:szCs w:val="26"/>
          <w:lang w:val="en-US"/>
        </w:rPr>
        <w:t>developer.apple.com</w:t>
      </w:r>
      <w:r w:rsidR="00713F51" w:rsidRPr="003B042A">
        <w:rPr>
          <w:sz w:val="26"/>
          <w:szCs w:val="26"/>
        </w:rPr>
        <w:br/>
      </w:r>
    </w:p>
    <w:sectPr w:rsidR="009E0322" w:rsidRPr="003B0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MMI1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0C50"/>
    <w:multiLevelType w:val="hybridMultilevel"/>
    <w:tmpl w:val="E9F4DBA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63BD8"/>
    <w:multiLevelType w:val="hybridMultilevel"/>
    <w:tmpl w:val="7C44CD7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07"/>
    <w:rsid w:val="000001FF"/>
    <w:rsid w:val="000126E5"/>
    <w:rsid w:val="000274BF"/>
    <w:rsid w:val="00053018"/>
    <w:rsid w:val="00055DBD"/>
    <w:rsid w:val="00073A44"/>
    <w:rsid w:val="00090447"/>
    <w:rsid w:val="000B68C9"/>
    <w:rsid w:val="000B6A70"/>
    <w:rsid w:val="000D0AFA"/>
    <w:rsid w:val="000D1E43"/>
    <w:rsid w:val="000F0B30"/>
    <w:rsid w:val="000F2C3F"/>
    <w:rsid w:val="00101AAA"/>
    <w:rsid w:val="00103ABF"/>
    <w:rsid w:val="001040D5"/>
    <w:rsid w:val="001101BF"/>
    <w:rsid w:val="0012026B"/>
    <w:rsid w:val="00121BF0"/>
    <w:rsid w:val="00147410"/>
    <w:rsid w:val="001679C4"/>
    <w:rsid w:val="0017623D"/>
    <w:rsid w:val="00185EC3"/>
    <w:rsid w:val="001A28B2"/>
    <w:rsid w:val="001C3BEF"/>
    <w:rsid w:val="001D5E3E"/>
    <w:rsid w:val="0020366F"/>
    <w:rsid w:val="00205F17"/>
    <w:rsid w:val="00212F61"/>
    <w:rsid w:val="00222019"/>
    <w:rsid w:val="00235544"/>
    <w:rsid w:val="0025356C"/>
    <w:rsid w:val="002676E8"/>
    <w:rsid w:val="00282283"/>
    <w:rsid w:val="00291228"/>
    <w:rsid w:val="002947E8"/>
    <w:rsid w:val="002A75BC"/>
    <w:rsid w:val="002C48C6"/>
    <w:rsid w:val="002F6D09"/>
    <w:rsid w:val="00313A00"/>
    <w:rsid w:val="00317B3C"/>
    <w:rsid w:val="00351C43"/>
    <w:rsid w:val="00353D87"/>
    <w:rsid w:val="0035478C"/>
    <w:rsid w:val="003602FF"/>
    <w:rsid w:val="0039154D"/>
    <w:rsid w:val="003944F5"/>
    <w:rsid w:val="003B042A"/>
    <w:rsid w:val="003C2D72"/>
    <w:rsid w:val="003C3FB8"/>
    <w:rsid w:val="003C441B"/>
    <w:rsid w:val="003D050D"/>
    <w:rsid w:val="003D6626"/>
    <w:rsid w:val="003F4F92"/>
    <w:rsid w:val="0043100F"/>
    <w:rsid w:val="00440DE3"/>
    <w:rsid w:val="004456FC"/>
    <w:rsid w:val="004511F2"/>
    <w:rsid w:val="004556D9"/>
    <w:rsid w:val="00455AD4"/>
    <w:rsid w:val="00464B0E"/>
    <w:rsid w:val="0048528C"/>
    <w:rsid w:val="00486AB7"/>
    <w:rsid w:val="004C5F76"/>
    <w:rsid w:val="004D34CB"/>
    <w:rsid w:val="004E0E69"/>
    <w:rsid w:val="004E7729"/>
    <w:rsid w:val="00507F80"/>
    <w:rsid w:val="00511B99"/>
    <w:rsid w:val="00525FF2"/>
    <w:rsid w:val="005616D9"/>
    <w:rsid w:val="0058285A"/>
    <w:rsid w:val="005835AF"/>
    <w:rsid w:val="0058483C"/>
    <w:rsid w:val="00585ACA"/>
    <w:rsid w:val="00594161"/>
    <w:rsid w:val="005A70BA"/>
    <w:rsid w:val="005C4E2C"/>
    <w:rsid w:val="005E3B7E"/>
    <w:rsid w:val="005F243A"/>
    <w:rsid w:val="00606019"/>
    <w:rsid w:val="006135F7"/>
    <w:rsid w:val="00613D44"/>
    <w:rsid w:val="0067444E"/>
    <w:rsid w:val="006900B7"/>
    <w:rsid w:val="00690B64"/>
    <w:rsid w:val="006C0F8D"/>
    <w:rsid w:val="006E185E"/>
    <w:rsid w:val="006F4F81"/>
    <w:rsid w:val="00713F51"/>
    <w:rsid w:val="0072770F"/>
    <w:rsid w:val="00731315"/>
    <w:rsid w:val="007604C9"/>
    <w:rsid w:val="007636AC"/>
    <w:rsid w:val="007708CB"/>
    <w:rsid w:val="007C5100"/>
    <w:rsid w:val="007D3434"/>
    <w:rsid w:val="007D7E18"/>
    <w:rsid w:val="007E11BF"/>
    <w:rsid w:val="007F692A"/>
    <w:rsid w:val="008078E5"/>
    <w:rsid w:val="00843707"/>
    <w:rsid w:val="008454F0"/>
    <w:rsid w:val="00861C82"/>
    <w:rsid w:val="00862505"/>
    <w:rsid w:val="00872C5A"/>
    <w:rsid w:val="008763B7"/>
    <w:rsid w:val="008776CA"/>
    <w:rsid w:val="00886F19"/>
    <w:rsid w:val="008D5976"/>
    <w:rsid w:val="00925D80"/>
    <w:rsid w:val="0093545E"/>
    <w:rsid w:val="00952C3E"/>
    <w:rsid w:val="009A4C42"/>
    <w:rsid w:val="009B726F"/>
    <w:rsid w:val="009D00AC"/>
    <w:rsid w:val="009D209E"/>
    <w:rsid w:val="009E0322"/>
    <w:rsid w:val="009E38E5"/>
    <w:rsid w:val="00A03D1B"/>
    <w:rsid w:val="00A075BF"/>
    <w:rsid w:val="00A213EB"/>
    <w:rsid w:val="00A25FF3"/>
    <w:rsid w:val="00A37791"/>
    <w:rsid w:val="00A45502"/>
    <w:rsid w:val="00A467C3"/>
    <w:rsid w:val="00A76F08"/>
    <w:rsid w:val="00A8160A"/>
    <w:rsid w:val="00A83578"/>
    <w:rsid w:val="00A9021D"/>
    <w:rsid w:val="00AA108B"/>
    <w:rsid w:val="00AA3CBE"/>
    <w:rsid w:val="00AA53BC"/>
    <w:rsid w:val="00AB437F"/>
    <w:rsid w:val="00AC5230"/>
    <w:rsid w:val="00AE1CF1"/>
    <w:rsid w:val="00AE7037"/>
    <w:rsid w:val="00B143AC"/>
    <w:rsid w:val="00B25D7A"/>
    <w:rsid w:val="00B3781D"/>
    <w:rsid w:val="00B41708"/>
    <w:rsid w:val="00B56C62"/>
    <w:rsid w:val="00B62639"/>
    <w:rsid w:val="00B724B6"/>
    <w:rsid w:val="00B744D8"/>
    <w:rsid w:val="00B90F6D"/>
    <w:rsid w:val="00BA45FF"/>
    <w:rsid w:val="00BD5D5C"/>
    <w:rsid w:val="00BE6137"/>
    <w:rsid w:val="00C04666"/>
    <w:rsid w:val="00C276F7"/>
    <w:rsid w:val="00C40654"/>
    <w:rsid w:val="00C4681E"/>
    <w:rsid w:val="00C47B5F"/>
    <w:rsid w:val="00C508ED"/>
    <w:rsid w:val="00C53495"/>
    <w:rsid w:val="00C60F99"/>
    <w:rsid w:val="00C61695"/>
    <w:rsid w:val="00C659F9"/>
    <w:rsid w:val="00C858B4"/>
    <w:rsid w:val="00CC09CA"/>
    <w:rsid w:val="00CD217D"/>
    <w:rsid w:val="00CD48F1"/>
    <w:rsid w:val="00CE4AB9"/>
    <w:rsid w:val="00CE7C4C"/>
    <w:rsid w:val="00D056AF"/>
    <w:rsid w:val="00D50989"/>
    <w:rsid w:val="00D558CF"/>
    <w:rsid w:val="00D63548"/>
    <w:rsid w:val="00D67A47"/>
    <w:rsid w:val="00D8074C"/>
    <w:rsid w:val="00D83432"/>
    <w:rsid w:val="00D84536"/>
    <w:rsid w:val="00D85B33"/>
    <w:rsid w:val="00D87075"/>
    <w:rsid w:val="00DB345E"/>
    <w:rsid w:val="00DB53C6"/>
    <w:rsid w:val="00DB717F"/>
    <w:rsid w:val="00DE0B72"/>
    <w:rsid w:val="00DE2FF4"/>
    <w:rsid w:val="00DE5228"/>
    <w:rsid w:val="00DF0DBC"/>
    <w:rsid w:val="00DF4112"/>
    <w:rsid w:val="00E02737"/>
    <w:rsid w:val="00E10947"/>
    <w:rsid w:val="00E26959"/>
    <w:rsid w:val="00E67858"/>
    <w:rsid w:val="00E76D93"/>
    <w:rsid w:val="00E87E12"/>
    <w:rsid w:val="00E95CE2"/>
    <w:rsid w:val="00EA7609"/>
    <w:rsid w:val="00EB39D6"/>
    <w:rsid w:val="00EC4725"/>
    <w:rsid w:val="00EF60AB"/>
    <w:rsid w:val="00F13011"/>
    <w:rsid w:val="00F15A8A"/>
    <w:rsid w:val="00F167A1"/>
    <w:rsid w:val="00F20F30"/>
    <w:rsid w:val="00F30172"/>
    <w:rsid w:val="00F3701D"/>
    <w:rsid w:val="00F47D26"/>
    <w:rsid w:val="00F522AB"/>
    <w:rsid w:val="00F7063F"/>
    <w:rsid w:val="00F735CA"/>
    <w:rsid w:val="00F8785C"/>
    <w:rsid w:val="00FA62CC"/>
    <w:rsid w:val="00FB212A"/>
    <w:rsid w:val="00FC34AB"/>
    <w:rsid w:val="00FC6983"/>
    <w:rsid w:val="00FF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3F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51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3F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51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D1A24-7EC9-4729-A11A-6FF73D29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12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</dc:creator>
  <cp:keywords/>
  <dc:description/>
  <cp:lastModifiedBy>CECI</cp:lastModifiedBy>
  <cp:revision>209</cp:revision>
  <dcterms:created xsi:type="dcterms:W3CDTF">2012-06-14T12:05:00Z</dcterms:created>
  <dcterms:modified xsi:type="dcterms:W3CDTF">2013-01-16T14:00:00Z</dcterms:modified>
</cp:coreProperties>
</file>