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1F" w:rsidRDefault="0040241F" w:rsidP="0040241F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Теория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ПРОЛОГ е език за декларативно програмиране, основан на предикатно смятане от първи ред. Програмите на ПРОЛОГ представляват поредица от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правила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факти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общо наричаме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клаузи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Фактите дават информация за свойства на обектите и връзки между тях: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man(john).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woman(jane).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loves(jane,john).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gives(john,jane,ring).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has(ring,diamond).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Обектите 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(john,jane,ring,diamond),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наричани още </w:t>
      </w:r>
      <w:r w:rsidRPr="00BB69B8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константи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>, се записват с латински букви и цифри, като задължително започват с малка латинска буква. Свойствата и връзките (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man,woman,loves,gives,has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), наричани още </w:t>
      </w:r>
      <w:r w:rsidRPr="00BB69B8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предикати,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се записват с малка латинска буква в началото както константите, като след тях в скоби със запетаи се изброяват обектите, за които се отнасят. Целият запис се нарича </w:t>
      </w:r>
      <w:r w:rsidRPr="00BB69B8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атом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(атомарна формула). Фактите представляват атом със знак за точка (.) накрая.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Правилата дават информация за условията, които са достатъчни за изпълняването на дадена връзка или свойство. Правилата имат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глава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(следствие), и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тяло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(опашка, предпоставки).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gives(john,X,ring) :- woman(X),loves(john,X).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атомите освен константи могат да участват и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променливи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започващи с главна латинска буква или знак за подчертаване (_). Главата на правилото (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gives(john,X,ring)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>) се състои от единствен атом и означава свойството или връзката, която ще е в сила, ако са изпълнени всички предпоставки на правилото. Тялото на правилото се състои от поредица от атоми, разделени със знак за запетая (,). Знакът, разделящ тялото и глава се чете " е вярно, ако". Правилата завършват с точка.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Правилото има логически смисъл на импликация, която се чете "ако </w:t>
      </w:r>
      <w:r w:rsidRPr="00BB69B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&lt;тяло&gt;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вярно, то е вярно </w:t>
      </w:r>
      <w:r w:rsidRPr="00BB69B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&lt;глава&gt;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". Знакът :- представлява всъщност стрелка на импликация, сочеща наляво (&lt;=). Фактите могат да се третират като правила без тяло, т.е. безусловни правила. Променливите, срещащи се в главата на правилото се четат "за всяко" и имат универсален квантор 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1" name="Picture 1" descr="\forall">
              <a:hlinkClick xmlns:a="http://schemas.openxmlformats.org/drawingml/2006/main" r:id="rId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orall">
                      <a:hlinkClick r:id="rId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), а променливите които се срещат само в тялото се четат "съществува" и имат екзистенциален квантор 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2" name="Picture 2" descr="\exists">
              <a:hlinkClick xmlns:a="http://schemas.openxmlformats.org/drawingml/2006/main" r:id="rId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exists">
                      <a:hlinkClick r:id="rId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ПРОЛОГ се работи в диалогов режим, като към програмите на пролог се задават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въпроси (цели) - 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поредица от атоми, разделени със запетая. Интерпретаторът се опитва да намери отговора на въпроса, като използва дадените клаузи. </w:t>
      </w:r>
    </w:p>
    <w:p w:rsid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?-man(john).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Yes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?-woman(X).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X = jane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;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No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?-gives(X,jane,Y),has(Y,diamond).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X = john</w:t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br/>
        <w:t>Y = ring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(Enter)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Yes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Променливите в целта се четат "има ли?" и пред тях има квантор 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3" name="Picture 3" descr="\exists">
              <a:hlinkClick xmlns:a="http://schemas.openxmlformats.org/drawingml/2006/main" r:id="rId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exists">
                      <a:hlinkClick r:id="rId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Вариантите за отговор са:</w:t>
      </w:r>
    </w:p>
    <w:p w:rsidR="00BB69B8" w:rsidRPr="00BB69B8" w:rsidRDefault="00BB69B8" w:rsidP="00BB6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>Интерпретаторът забива - няма отговор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69B8" w:rsidRPr="00BB69B8" w:rsidRDefault="00BB69B8" w:rsidP="00BB6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No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- въпросът не може да бъде доказан от дадените клаузи, т.е. отговорът е отрицателен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69B8" w:rsidRPr="00BB69B8" w:rsidRDefault="00BB69B8" w:rsidP="00BB6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Yes 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>- отговорът на въпроса е положителен, т.е. той може да се изведе (докаже) от дадените правила и факти.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69B8" w:rsidRPr="00BB69B8" w:rsidRDefault="00BB69B8" w:rsidP="00BB6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X = ...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Y = ...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Отговорът на въпроса е положителен, изредени са стойностите на променливите във въпроса, за които въпросът може да се изведе от дадените клаузи. ПРОЛОГ очаква да въведете Enter за край, при което извежда 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Yes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или да въведете точка и запетая (;), което води до търсене на нови стойности на променливите (преудовлетворяване), за които отговорът е положителен. Ако такива няма, извежда се 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No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, което следва да се разбира като </w:t>
      </w:r>
      <w:r w:rsidRPr="00BB69B8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няма повече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>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Процесът на отговор на въпрос от ПРОЛОГ се нарича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извод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(резолюция). Този процес не винаги завършва: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p(X) :- q(X).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q(X) :- p(X).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p(a).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?-q(a).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i/>
          <w:iCs/>
          <w:sz w:val="24"/>
          <w:szCs w:val="24"/>
          <w:lang w:eastAsia="bg-BG"/>
        </w:rPr>
        <w:t>(ПРОЛОГ забива)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Причината е, че при отговор на въпросите, ПРОЛОГ претърсва базата от данни </w:t>
      </w:r>
      <w:r w:rsidRPr="00BB69B8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>отгоре-надолу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и проверява всяко правило </w:t>
      </w:r>
      <w:r w:rsidRPr="00BB69B8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>отляво-надясно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>. На всяка итерация ПРОЛОГ сравнява първия (най-левия) атом на текущата цел с главата на първото (най-горното) правило (или с факт). Ако те могат да се "напаснат" (</w:t>
      </w:r>
      <w:r w:rsidRPr="00BB69B8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унифицират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) за някоя стойност на променливите, това се прави. От текущата цел се премахва първия атом, а накрая се добавя тялото на правилото (или нищо, ако е факт). При достигане на </w:t>
      </w:r>
      <w:r w:rsidRPr="00BB69B8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празна цел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, ПРОЛОГ отговаря с 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Yes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, а ако това не е възможно при обхождане на всички клаузи в програмата - с 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No</w:t>
      </w:r>
      <w:r w:rsidRPr="00BB69B8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. </w:t>
      </w:r>
    </w:p>
    <w:p w:rsid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Процесът на извод се визуализира графично с т.нар.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дърво на извод 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следния начин:</w:t>
      </w:r>
    </w:p>
    <w:p w:rsidR="00BB69B8" w:rsidRPr="00BB69B8" w:rsidRDefault="00BB69B8" w:rsidP="00BB6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181350" cy="21431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се избягват двусмислици и грешки, при всяко използване на правило, променливите му се преименуват (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X,X',X'',...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Понякога просто пренареждане на клаузите в програмата може да доведе до това, един въпрос да получи отговор, вместо ПРОЛОГ да забие. Едно стилистично указание е клаузите за даден предикат да се пишат заедно, като първо се изреждат фактите, а после правилата:</w:t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t>p(a).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p(X) :- q(X).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q(X) :- p(X).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  <w:t>?-q(a).</w:t>
      </w:r>
      <w:r w:rsidRPr="00BB69B8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BB69B8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Yes</w:t>
      </w:r>
    </w:p>
    <w:p w:rsidR="00BB69B8" w:rsidRPr="00BB69B8" w:rsidRDefault="00BB69B8" w:rsidP="00BB6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00325" cy="12096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B8" w:rsidRP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съжаление не всяка програма може да се нареди така, че ПРОЛОГ да може да отговаря на всички логически изводими въпроси. Това свойство на ПРОЛОГ се нарича </w:t>
      </w:r>
      <w:r w:rsidRPr="00BB6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полуразрешимост</w:t>
      </w: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B69B8" w:rsidRDefault="00BB69B8" w:rsidP="00BB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69B8">
        <w:rPr>
          <w:rFonts w:ascii="Times New Roman" w:eastAsia="Times New Roman" w:hAnsi="Times New Roman" w:cs="Times New Roman"/>
          <w:sz w:val="24"/>
          <w:szCs w:val="24"/>
          <w:lang w:eastAsia="bg-BG"/>
        </w:rPr>
        <w:t>Накратко, ПРОЛОГ строи дърво на извод, което претърсва в дълбочина отляво надясно до достигане на празна цел (успех) или до изчерпване на дървото, ако е крайно (неуспех). В случай на преудовлетворяване, ПРОЛОГ извършва връщане назад (backtracking) и продължава търсенето от последната цел преди празната.</w:t>
      </w:r>
    </w:p>
    <w:p w:rsidR="0040241F" w:rsidRDefault="0040241F" w:rsidP="0040241F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Задачи</w:t>
      </w:r>
    </w:p>
    <w:p w:rsidR="0040241F" w:rsidRPr="0040241F" w:rsidRDefault="0040241F" w:rsidP="0040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241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Нека е дадена програмата:</w:t>
      </w:r>
      <w:r w:rsidRPr="004024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24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t>man(john).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woman(jane).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loves(john,wine).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loves(jane,wine).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loves(john,X) :- loves(X,wine).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Times New Roman"/>
          <w:sz w:val="24"/>
          <w:szCs w:val="24"/>
          <w:lang w:eastAsia="bg-BG"/>
        </w:rPr>
        <w:t>а) Какво ще изведе ПРОЛОГ при въпроса:</w:t>
      </w:r>
      <w:r w:rsidRPr="0040241F">
        <w:rPr>
          <w:rFonts w:ascii="Trebuchet MS" w:eastAsia="Times New Roman" w:hAnsi="Trebuchet MS" w:cs="Times New Roman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t>?-loves(john,X).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Times New Roman"/>
          <w:sz w:val="24"/>
          <w:szCs w:val="24"/>
          <w:lang w:eastAsia="bg-BG"/>
        </w:rPr>
        <w:t>б) Направете дърво на извод.</w:t>
      </w:r>
    </w:p>
    <w:p w:rsidR="0040241F" w:rsidRPr="0040241F" w:rsidRDefault="0040241F" w:rsidP="0040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241F"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Дадена е база данни от факти от вида:</w:t>
      </w:r>
      <w:r w:rsidRPr="004024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24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t>man(john).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man(tom).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woman(jane).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woman(mary).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parent(john,mary).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parent(jane,mary).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  <w:t>parent(mary,tom).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br/>
        <w:t>а) Напишете правила, описващи отношенията: майка, баща, баба, дядо, сестра, брат, леля, чичо, първи и втори братовчед. Тествайте програмата над собственото си родословно дърво, като задавайте въпроси от вида: кой е чичото на X? кой е брат на Y и баща на Z?</w:t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br/>
      </w:r>
    </w:p>
    <w:p w:rsidR="0040241F" w:rsidRPr="0040241F" w:rsidRDefault="0040241F" w:rsidP="004024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lastRenderedPageBreak/>
        <w:t>б) Нека разгледаме дефиницията на отношението "брат":</w:t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t>brother(X,Y) :- man(X),parent(Z,X),parent(Z,Y).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t>Какъв ще е отговорът на въпроса</w:t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t>?-brother(X,tom).</w:t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40241F">
        <w:rPr>
          <w:rFonts w:ascii="Trebuchet MS" w:eastAsia="Times New Roman" w:hAnsi="Trebuchet MS" w:cs="Courier New"/>
          <w:sz w:val="24"/>
          <w:szCs w:val="24"/>
          <w:lang w:eastAsia="bg-BG"/>
        </w:rPr>
        <w:t>Как да избегнем проблема, който се получава? (Упътване: използвайте отношението \=). Защо при въпроси в родословни дървета при преудовлетворяване с ; братята на даден обект се дават от ПРОЛОГ два пъти като отговор? Начертайте дърво на извод.</w:t>
      </w:r>
    </w:p>
    <w:p w:rsidR="0040241F" w:rsidRPr="0040241F" w:rsidRDefault="0040241F" w:rsidP="0040241F">
      <w:pPr>
        <w:rPr>
          <w:lang w:eastAsia="bg-BG"/>
        </w:rPr>
      </w:pPr>
    </w:p>
    <w:p w:rsidR="00230993" w:rsidRDefault="0040241F"/>
    <w:sectPr w:rsidR="00230993" w:rsidSect="00BB6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4ECC"/>
    <w:multiLevelType w:val="multilevel"/>
    <w:tmpl w:val="2B68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241D6"/>
    <w:multiLevelType w:val="multilevel"/>
    <w:tmpl w:val="022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69B8"/>
    <w:rsid w:val="00161A0C"/>
    <w:rsid w:val="00217AC9"/>
    <w:rsid w:val="00255111"/>
    <w:rsid w:val="0040241F"/>
    <w:rsid w:val="007B463C"/>
    <w:rsid w:val="00BB69B8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1">
    <w:name w:val="heading 1"/>
    <w:basedOn w:val="Normal"/>
    <w:next w:val="Normal"/>
    <w:link w:val="Heading1Char"/>
    <w:uiPriority w:val="9"/>
    <w:qFormat/>
    <w:rsid w:val="00402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B69B8"/>
    <w:rPr>
      <w:i/>
      <w:iCs/>
    </w:rPr>
  </w:style>
  <w:style w:type="character" w:styleId="Strong">
    <w:name w:val="Strong"/>
    <w:basedOn w:val="DefaultParagraphFont"/>
    <w:uiPriority w:val="22"/>
    <w:qFormat/>
    <w:rsid w:val="00BB69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2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moodle.openfmi.net/filter/tex/displaytex.php?%5Cexis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moodle.openfmi.net/filter/tex/displaytex.php?%5Cforal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4954</Characters>
  <Application>Microsoft Office Word</Application>
  <DocSecurity>0</DocSecurity>
  <Lines>41</Lines>
  <Paragraphs>11</Paragraphs>
  <ScaleCrop>false</ScaleCrop>
  <Company>Rila Solutions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3</cp:revision>
  <dcterms:created xsi:type="dcterms:W3CDTF">2010-06-18T07:36:00Z</dcterms:created>
  <dcterms:modified xsi:type="dcterms:W3CDTF">2010-06-18T07:39:00Z</dcterms:modified>
</cp:coreProperties>
</file>