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>
        <w:rPr>
          <w:lang w:val="en-US"/>
        </w:rPr>
        <w:t xml:space="preserve"> 1</w:t>
      </w:r>
      <w:r w:rsidR="00433710">
        <w:rPr>
          <w:lang w:val="en-US"/>
        </w:rPr>
        <w:t>3</w:t>
      </w:r>
      <w:r>
        <w:t xml:space="preserve">. </w:t>
      </w:r>
      <w:r w:rsidR="00433710">
        <w:t>Примитивни корени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1A4D33" w:rsidRDefault="00433710" w:rsidP="009D320D">
      <w:pPr>
        <w:pStyle w:val="GZadacha"/>
      </w:pPr>
      <w:r>
        <w:t xml:space="preserve">Нека </w:t>
      </w:r>
      <w:r w:rsidRPr="00433710">
        <w:rPr>
          <w:position w:val="-6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pt;height:14.05pt" o:ole="">
            <v:imagedata r:id="rId7" o:title=""/>
          </v:shape>
          <o:OLEObject Type="Embed" ProgID="Equation.DSMT4" ShapeID="_x0000_i1025" DrawAspect="Content" ObjectID="_1481277866" r:id="rId8"/>
        </w:object>
      </w:r>
      <w:r>
        <w:t xml:space="preserve"> е естествено число и </w:t>
      </w:r>
      <w:r>
        <w:rPr>
          <w:i/>
          <w:lang w:val="en-US"/>
        </w:rPr>
        <w:t>a</w:t>
      </w:r>
      <w:r>
        <w:t xml:space="preserve"> е цяло число, взаимно просто с </w:t>
      </w:r>
      <w:r>
        <w:rPr>
          <w:i/>
          <w:lang w:val="en-US"/>
        </w:rPr>
        <w:t>n</w:t>
      </w:r>
      <w:r>
        <w:t xml:space="preserve">. В предния параграф дефинирахме понятието показател на </w:t>
      </w:r>
      <w:r>
        <w:rPr>
          <w:i/>
          <w:lang w:val="en-US"/>
        </w:rPr>
        <w:t>a</w:t>
      </w:r>
      <w:r>
        <w:t xml:space="preserve"> по модул </w:t>
      </w:r>
      <w:r>
        <w:rPr>
          <w:i/>
          <w:lang w:val="en-US"/>
        </w:rPr>
        <w:t>n</w:t>
      </w:r>
      <w:r>
        <w:t xml:space="preserve"> като най-малкото естествено число </w:t>
      </w:r>
      <w:r>
        <w:rPr>
          <w:i/>
          <w:lang w:val="en-US"/>
        </w:rPr>
        <w:t>r</w:t>
      </w:r>
      <w:r>
        <w:t xml:space="preserve">, за което </w:t>
      </w:r>
      <w:r w:rsidRPr="00433710">
        <w:rPr>
          <w:position w:val="-10"/>
        </w:rPr>
        <w:object w:dxaOrig="1380" w:dyaOrig="360">
          <v:shape id="_x0000_i1026" type="#_x0000_t75" style="width:69.2pt;height:18.25pt" o:ole="">
            <v:imagedata r:id="rId9" o:title=""/>
          </v:shape>
          <o:OLEObject Type="Embed" ProgID="Equation.DSMT4" ShapeID="_x0000_i1026" DrawAspect="Content" ObjectID="_1481277867" r:id="rId10"/>
        </w:object>
      </w:r>
      <w:r>
        <w:t xml:space="preserve">. В сила е неравенството </w:t>
      </w:r>
      <w:r w:rsidRPr="00433710">
        <w:rPr>
          <w:position w:val="-10"/>
        </w:rPr>
        <w:object w:dxaOrig="859" w:dyaOrig="320">
          <v:shape id="_x0000_i1027" type="#_x0000_t75" style="width:43pt;height:15.9pt" o:ole="">
            <v:imagedata r:id="rId11" o:title=""/>
          </v:shape>
          <o:OLEObject Type="Embed" ProgID="Equation.DSMT4" ShapeID="_x0000_i1027" DrawAspect="Content" ObjectID="_1481277868" r:id="rId12"/>
        </w:object>
      </w:r>
      <w:r>
        <w:t xml:space="preserve"> (по-точно </w:t>
      </w:r>
      <w:r w:rsidRPr="00433710">
        <w:rPr>
          <w:position w:val="-10"/>
        </w:rPr>
        <w:object w:dxaOrig="760" w:dyaOrig="320">
          <v:shape id="_x0000_i1028" type="#_x0000_t75" style="width:37.85pt;height:15.9pt" o:ole="">
            <v:imagedata r:id="rId13" o:title=""/>
          </v:shape>
          <o:OLEObject Type="Embed" ProgID="Equation.DSMT4" ShapeID="_x0000_i1028" DrawAspect="Content" ObjectID="_1481277869" r:id="rId14"/>
        </w:object>
      </w:r>
      <w:r>
        <w:t xml:space="preserve">). Когато показателят на </w:t>
      </w:r>
      <w:r>
        <w:rPr>
          <w:i/>
          <w:lang w:val="en-US"/>
        </w:rPr>
        <w:t>a</w:t>
      </w:r>
      <w:r>
        <w:t xml:space="preserve"> по модул </w:t>
      </w:r>
      <w:r>
        <w:rPr>
          <w:i/>
          <w:lang w:val="en-US"/>
        </w:rPr>
        <w:t>n</w:t>
      </w:r>
      <w:r>
        <w:t xml:space="preserve"> е равен точно на </w:t>
      </w:r>
      <w:r w:rsidRPr="00433710">
        <w:rPr>
          <w:position w:val="-10"/>
        </w:rPr>
        <w:object w:dxaOrig="520" w:dyaOrig="320">
          <v:shape id="_x0000_i1029" type="#_x0000_t75" style="width:26.2pt;height:15.9pt" o:ole="">
            <v:imagedata r:id="rId15" o:title=""/>
          </v:shape>
          <o:OLEObject Type="Embed" ProgID="Equation.DSMT4" ShapeID="_x0000_i1029" DrawAspect="Content" ObjectID="_1481277870" r:id="rId16"/>
        </w:object>
      </w:r>
      <w:r>
        <w:t xml:space="preserve">, </w:t>
      </w:r>
      <w:r>
        <w:rPr>
          <w:i/>
          <w:lang w:val="en-US"/>
        </w:rPr>
        <w:t>a</w:t>
      </w:r>
      <w:r>
        <w:t xml:space="preserve"> се нарича </w:t>
      </w:r>
      <w:r>
        <w:rPr>
          <w:i/>
        </w:rPr>
        <w:t xml:space="preserve">примитивен корен по модул </w:t>
      </w:r>
      <w:r>
        <w:rPr>
          <w:i/>
          <w:lang w:val="en-US"/>
        </w:rPr>
        <w:t>n</w:t>
      </w:r>
      <w:r>
        <w:t xml:space="preserve">. </w:t>
      </w:r>
    </w:p>
    <w:p w:rsidR="00C31FC0" w:rsidRDefault="00433710" w:rsidP="009D320D">
      <w:pPr>
        <w:pStyle w:val="GZadacha"/>
      </w:pPr>
      <w:r>
        <w:t xml:space="preserve">В този случай числата </w:t>
      </w:r>
      <w:r w:rsidRPr="00433710">
        <w:rPr>
          <w:position w:val="-10"/>
        </w:rPr>
        <w:object w:dxaOrig="1700" w:dyaOrig="360">
          <v:shape id="_x0000_i1030" type="#_x0000_t75" style="width:85.1pt;height:18.25pt" o:ole="">
            <v:imagedata r:id="rId17" o:title=""/>
          </v:shape>
          <o:OLEObject Type="Embed" ProgID="Equation.DSMT4" ShapeID="_x0000_i1030" DrawAspect="Content" ObjectID="_1481277871" r:id="rId18"/>
        </w:object>
      </w:r>
      <w:r>
        <w:t xml:space="preserve"> са несравними по модул </w:t>
      </w:r>
      <w:r>
        <w:rPr>
          <w:i/>
          <w:lang w:val="en-US"/>
        </w:rPr>
        <w:t>n</w:t>
      </w:r>
      <w:r>
        <w:t xml:space="preserve"> (твърдение 12.1), взаимно прости са с </w:t>
      </w:r>
      <w:r>
        <w:rPr>
          <w:i/>
          <w:lang w:val="en-US"/>
        </w:rPr>
        <w:t>n</w:t>
      </w:r>
      <w:r>
        <w:t xml:space="preserve"> и броят им е равен на </w:t>
      </w:r>
      <w:r w:rsidRPr="00433710">
        <w:rPr>
          <w:position w:val="-10"/>
        </w:rPr>
        <w:object w:dxaOrig="520" w:dyaOrig="320">
          <v:shape id="_x0000_i1031" type="#_x0000_t75" style="width:26.2pt;height:15.9pt" o:ole="">
            <v:imagedata r:id="rId15" o:title=""/>
          </v:shape>
          <o:OLEObject Type="Embed" ProgID="Equation.DSMT4" ShapeID="_x0000_i1031" DrawAspect="Content" ObjectID="_1481277872" r:id="rId19"/>
        </w:object>
      </w:r>
      <w:r>
        <w:t>. Следователно тези числа образуват редуцирана система ост</w:t>
      </w:r>
      <w:r w:rsidR="00ED731B">
        <w:t>а</w:t>
      </w:r>
      <w:r>
        <w:t xml:space="preserve">тъци по модул </w:t>
      </w:r>
      <w:r>
        <w:rPr>
          <w:i/>
          <w:lang w:val="en-US"/>
        </w:rPr>
        <w:t>n</w:t>
      </w:r>
      <w:r>
        <w:t xml:space="preserve">. </w:t>
      </w:r>
      <w:r w:rsidR="008E00B3">
        <w:t xml:space="preserve">Така, ако </w:t>
      </w:r>
      <w:r w:rsidR="008E00B3">
        <w:rPr>
          <w:i/>
          <w:lang w:val="en-US"/>
        </w:rPr>
        <w:t>a</w:t>
      </w:r>
      <w:r w:rsidR="008E00B3">
        <w:t xml:space="preserve"> е примитивен корен по модул </w:t>
      </w:r>
      <w:r w:rsidR="008E00B3">
        <w:rPr>
          <w:i/>
          <w:lang w:val="en-US"/>
        </w:rPr>
        <w:t>n</w:t>
      </w:r>
      <w:r w:rsidR="008E00B3">
        <w:t xml:space="preserve"> , всяко взаимно просто с </w:t>
      </w:r>
      <w:r w:rsidR="008E00B3">
        <w:rPr>
          <w:i/>
          <w:lang w:val="en-US"/>
        </w:rPr>
        <w:t>n</w:t>
      </w:r>
      <w:r w:rsidR="008E00B3">
        <w:t xml:space="preserve"> число е сравнимо (по модул </w:t>
      </w:r>
      <w:r w:rsidR="008E00B3">
        <w:rPr>
          <w:i/>
          <w:lang w:val="en-US"/>
        </w:rPr>
        <w:t>n</w:t>
      </w:r>
      <w:r w:rsidR="008E00B3">
        <w:t xml:space="preserve">) с някоя степен на числото </w:t>
      </w:r>
      <w:r w:rsidR="008E00B3">
        <w:rPr>
          <w:i/>
          <w:lang w:val="en-US"/>
        </w:rPr>
        <w:t>a</w:t>
      </w:r>
      <w:r w:rsidR="008E00B3">
        <w:t xml:space="preserve">. </w:t>
      </w:r>
    </w:p>
    <w:p w:rsidR="008E00B3" w:rsidRDefault="008E00B3" w:rsidP="009D320D">
      <w:pPr>
        <w:pStyle w:val="GZadacha"/>
      </w:pPr>
      <w:r>
        <w:t xml:space="preserve">В този параграф ще изследваме за кои естествени числа </w:t>
      </w:r>
      <w:r>
        <w:rPr>
          <w:i/>
          <w:lang w:val="en-US"/>
        </w:rPr>
        <w:t>n</w:t>
      </w:r>
      <w:r>
        <w:t xml:space="preserve"> съществуват примитивни корени по модул </w:t>
      </w:r>
      <w:r>
        <w:rPr>
          <w:i/>
          <w:lang w:val="en-US"/>
        </w:rPr>
        <w:t>n</w:t>
      </w:r>
      <w:r>
        <w:t xml:space="preserve">. </w:t>
      </w:r>
    </w:p>
    <w:p w:rsidR="008E00B3" w:rsidRDefault="008E00B3" w:rsidP="008E00B3">
      <w:pPr>
        <w:pStyle w:val="GVazduh"/>
      </w:pPr>
    </w:p>
    <w:p w:rsidR="008E00B3" w:rsidRDefault="00051D17" w:rsidP="009D320D">
      <w:pPr>
        <w:pStyle w:val="GZadacha"/>
        <w:rPr>
          <w:i/>
        </w:rPr>
      </w:pPr>
      <w:r>
        <w:rPr>
          <w:b/>
        </w:rPr>
        <w:t>Теорема 13.1.</w:t>
      </w:r>
      <w:r>
        <w:t xml:space="preserve"> </w:t>
      </w:r>
      <w:r>
        <w:rPr>
          <w:i/>
        </w:rPr>
        <w:t xml:space="preserve">За всяко нечетно просто число </w:t>
      </w:r>
      <w:r>
        <w:rPr>
          <w:i/>
          <w:lang w:val="en-US"/>
        </w:rPr>
        <w:t>p</w:t>
      </w:r>
      <w:r>
        <w:rPr>
          <w:i/>
        </w:rPr>
        <w:t xml:space="preserve"> съществуват примитивни корени по модул </w:t>
      </w:r>
      <w:r>
        <w:rPr>
          <w:i/>
          <w:lang w:val="en-US"/>
        </w:rPr>
        <w:t>p</w:t>
      </w:r>
      <w:r>
        <w:rPr>
          <w:i/>
        </w:rPr>
        <w:t xml:space="preserve">. </w:t>
      </w:r>
    </w:p>
    <w:p w:rsidR="000F252F" w:rsidRDefault="00051D17" w:rsidP="009D320D">
      <w:pPr>
        <w:pStyle w:val="GZadacha"/>
      </w:pPr>
      <w:r>
        <w:rPr>
          <w:i/>
        </w:rPr>
        <w:t>Доказателство.</w:t>
      </w:r>
      <w:r>
        <w:t xml:space="preserve"> От множеството </w:t>
      </w:r>
      <w:r w:rsidRPr="00051D17">
        <w:rPr>
          <w:position w:val="-10"/>
        </w:rPr>
        <w:object w:dxaOrig="1880" w:dyaOrig="320">
          <v:shape id="_x0000_i1032" type="#_x0000_t75" style="width:93.95pt;height:15.9pt" o:ole="">
            <v:imagedata r:id="rId20" o:title=""/>
          </v:shape>
          <o:OLEObject Type="Embed" ProgID="Equation.DSMT4" ShapeID="_x0000_i1032" DrawAspect="Content" ObjectID="_1481277873" r:id="rId21"/>
        </w:object>
      </w:r>
      <w:r>
        <w:t xml:space="preserve"> избираме число </w:t>
      </w:r>
      <w:r>
        <w:rPr>
          <w:i/>
          <w:lang w:val="en-US"/>
        </w:rPr>
        <w:t>a</w:t>
      </w:r>
      <w:r>
        <w:t xml:space="preserve"> с най-голям показател </w:t>
      </w:r>
      <w:r>
        <w:rPr>
          <w:i/>
          <w:lang w:val="en-US"/>
        </w:rPr>
        <w:t>r</w:t>
      </w:r>
      <w:r>
        <w:t xml:space="preserve"> по модул </w:t>
      </w:r>
      <w:r>
        <w:rPr>
          <w:i/>
          <w:lang w:val="en-US"/>
        </w:rPr>
        <w:t>p</w:t>
      </w:r>
      <w:r w:rsidR="00A3438F">
        <w:t>. Ще п</w:t>
      </w:r>
      <w:r>
        <w:t xml:space="preserve">окажем, че </w:t>
      </w:r>
      <w:r w:rsidRPr="00051D17">
        <w:rPr>
          <w:position w:val="-10"/>
        </w:rPr>
        <w:object w:dxaOrig="1579" w:dyaOrig="320">
          <v:shape id="_x0000_i1033" type="#_x0000_t75" style="width:79pt;height:15.9pt" o:ole="">
            <v:imagedata r:id="rId22" o:title=""/>
          </v:shape>
          <o:OLEObject Type="Embed" ProgID="Equation.DSMT4" ShapeID="_x0000_i1033" DrawAspect="Content" ObjectID="_1481277874" r:id="rId23"/>
        </w:object>
      </w:r>
      <w:r>
        <w:t xml:space="preserve">. </w:t>
      </w:r>
    </w:p>
    <w:p w:rsidR="00051D17" w:rsidRDefault="00051D17" w:rsidP="009D320D">
      <w:pPr>
        <w:pStyle w:val="GZadacha"/>
      </w:pPr>
      <w:r>
        <w:t xml:space="preserve">Първо имаме </w:t>
      </w:r>
      <w:r w:rsidRPr="00051D17">
        <w:rPr>
          <w:position w:val="-10"/>
        </w:rPr>
        <w:object w:dxaOrig="1579" w:dyaOrig="320">
          <v:shape id="_x0000_i1034" type="#_x0000_t75" style="width:79pt;height:15.9pt" o:ole="">
            <v:imagedata r:id="rId24" o:title=""/>
          </v:shape>
          <o:OLEObject Type="Embed" ProgID="Equation.DSMT4" ShapeID="_x0000_i1034" DrawAspect="Content" ObjectID="_1481277875" r:id="rId25"/>
        </w:object>
      </w:r>
      <w:r>
        <w:t xml:space="preserve">. По-нататък, ако </w:t>
      </w:r>
      <w:r>
        <w:rPr>
          <w:i/>
          <w:lang w:val="en-US"/>
        </w:rPr>
        <w:t>b</w:t>
      </w:r>
      <w:r>
        <w:t xml:space="preserve"> е произволно число от множеството </w:t>
      </w:r>
      <w:r>
        <w:rPr>
          <w:i/>
          <w:lang w:val="en-US"/>
        </w:rPr>
        <w:t>P</w:t>
      </w:r>
      <w:r>
        <w:t xml:space="preserve"> и </w:t>
      </w:r>
      <w:r>
        <w:rPr>
          <w:i/>
          <w:lang w:val="en-US"/>
        </w:rPr>
        <w:t>b</w:t>
      </w:r>
      <w:r>
        <w:t xml:space="preserve"> принадлежи на показател </w:t>
      </w:r>
      <w:r>
        <w:rPr>
          <w:i/>
          <w:lang w:val="en-US"/>
        </w:rPr>
        <w:t>s</w:t>
      </w:r>
      <w:r>
        <w:t xml:space="preserve"> по модул </w:t>
      </w:r>
      <w:r>
        <w:rPr>
          <w:i/>
          <w:lang w:val="en-US"/>
        </w:rPr>
        <w:t>p</w:t>
      </w:r>
      <w:r>
        <w:t xml:space="preserve">, то </w:t>
      </w:r>
      <w:r w:rsidRPr="00051D17">
        <w:rPr>
          <w:position w:val="-10"/>
        </w:rPr>
        <w:object w:dxaOrig="420" w:dyaOrig="320">
          <v:shape id="_x0000_i1035" type="#_x0000_t75" style="width:21.05pt;height:15.9pt" o:ole="">
            <v:imagedata r:id="rId26" o:title=""/>
          </v:shape>
          <o:OLEObject Type="Embed" ProgID="Equation.DSMT4" ShapeID="_x0000_i1035" DrawAspect="Content" ObjectID="_1481277876" r:id="rId27"/>
        </w:object>
      </w:r>
      <w:r>
        <w:t xml:space="preserve">. Действително, според твърдение 12.6, б), съществува число </w:t>
      </w:r>
      <w:r>
        <w:rPr>
          <w:i/>
          <w:lang w:val="en-US"/>
        </w:rPr>
        <w:t>c</w:t>
      </w:r>
      <w:r>
        <w:t xml:space="preserve">, чийто показател по модул </w:t>
      </w:r>
      <w:r>
        <w:rPr>
          <w:i/>
          <w:lang w:val="en-US"/>
        </w:rPr>
        <w:t>p</w:t>
      </w:r>
      <w:r>
        <w:t xml:space="preserve"> е равен на </w:t>
      </w:r>
      <w:r w:rsidRPr="00051D17">
        <w:rPr>
          <w:position w:val="-10"/>
        </w:rPr>
        <w:object w:dxaOrig="540" w:dyaOrig="320">
          <v:shape id="_x0000_i1036" type="#_x0000_t75" style="width:27.1pt;height:15.9pt" o:ole="">
            <v:imagedata r:id="rId28" o:title=""/>
          </v:shape>
          <o:OLEObject Type="Embed" ProgID="Equation.DSMT4" ShapeID="_x0000_i1036" DrawAspect="Content" ObjectID="_1481277877" r:id="rId29"/>
        </w:object>
      </w:r>
      <w:r>
        <w:t xml:space="preserve">. Ако допуснем, че </w:t>
      </w:r>
      <w:r w:rsidRPr="00051D17">
        <w:rPr>
          <w:position w:val="-10"/>
        </w:rPr>
        <w:object w:dxaOrig="480" w:dyaOrig="320">
          <v:shape id="_x0000_i1037" type="#_x0000_t75" style="width:23.85pt;height:15.9pt" o:ole="">
            <v:imagedata r:id="rId30" o:title=""/>
          </v:shape>
          <o:OLEObject Type="Embed" ProgID="Equation.DSMT4" ShapeID="_x0000_i1037" DrawAspect="Content" ObjectID="_1481277878" r:id="rId31"/>
        </w:object>
      </w:r>
      <w:r w:rsidR="00141747">
        <w:t xml:space="preserve">, </w:t>
      </w:r>
      <w:r w:rsidR="00A3438F">
        <w:t>следва</w:t>
      </w:r>
      <w:r w:rsidR="00141747">
        <w:t xml:space="preserve"> </w:t>
      </w:r>
      <w:r w:rsidR="00141747" w:rsidRPr="00141747">
        <w:rPr>
          <w:position w:val="-10"/>
        </w:rPr>
        <w:object w:dxaOrig="880" w:dyaOrig="320">
          <v:shape id="_x0000_i1038" type="#_x0000_t75" style="width:43.95pt;height:15.9pt" o:ole="">
            <v:imagedata r:id="rId32" o:title=""/>
          </v:shape>
          <o:OLEObject Type="Embed" ProgID="Equation.DSMT4" ShapeID="_x0000_i1038" DrawAspect="Content" ObjectID="_1481277879" r:id="rId33"/>
        </w:object>
      </w:r>
      <w:r w:rsidR="00141747">
        <w:t xml:space="preserve">, </w:t>
      </w:r>
      <w:r w:rsidR="00A3438F">
        <w:t xml:space="preserve">което противоречи на избора на числото </w:t>
      </w:r>
      <w:r w:rsidR="00A3438F">
        <w:rPr>
          <w:i/>
          <w:lang w:val="en-US"/>
        </w:rPr>
        <w:t>a</w:t>
      </w:r>
      <w:r w:rsidR="00A3438F">
        <w:t xml:space="preserve">. </w:t>
      </w:r>
      <w:r w:rsidR="00774A0F">
        <w:t xml:space="preserve">И така, показателят по модул </w:t>
      </w:r>
      <w:r w:rsidR="00774A0F">
        <w:rPr>
          <w:i/>
          <w:lang w:val="en-US"/>
        </w:rPr>
        <w:t>p</w:t>
      </w:r>
      <w:r w:rsidR="00774A0F">
        <w:t xml:space="preserve"> на всяко число от множеството </w:t>
      </w:r>
      <w:r w:rsidR="00774A0F">
        <w:rPr>
          <w:i/>
          <w:lang w:val="en-US"/>
        </w:rPr>
        <w:t>P</w:t>
      </w:r>
      <w:r w:rsidR="00774A0F">
        <w:t xml:space="preserve"> е делител на числото </w:t>
      </w:r>
      <w:r w:rsidR="00774A0F">
        <w:rPr>
          <w:i/>
          <w:lang w:val="en-US"/>
        </w:rPr>
        <w:t>r</w:t>
      </w:r>
      <w:r w:rsidR="00774A0F">
        <w:t xml:space="preserve">. От основното свойство на показателя (твърдение 12.2) следва, че всяко число от множеството </w:t>
      </w:r>
      <w:r w:rsidR="00774A0F">
        <w:rPr>
          <w:i/>
          <w:lang w:val="en-US"/>
        </w:rPr>
        <w:t>P</w:t>
      </w:r>
      <w:r w:rsidR="00774A0F">
        <w:t xml:space="preserve"> е решение на сравнението </w:t>
      </w:r>
      <w:r w:rsidR="00774A0F" w:rsidRPr="00774A0F">
        <w:rPr>
          <w:position w:val="-10"/>
        </w:rPr>
        <w:object w:dxaOrig="1420" w:dyaOrig="360">
          <v:shape id="_x0000_i1039" type="#_x0000_t75" style="width:71.05pt;height:18.25pt" o:ole="">
            <v:imagedata r:id="rId34" o:title=""/>
          </v:shape>
          <o:OLEObject Type="Embed" ProgID="Equation.DSMT4" ShapeID="_x0000_i1039" DrawAspect="Content" ObjectID="_1481277880" r:id="rId35"/>
        </w:object>
      </w:r>
      <w:r w:rsidR="00774A0F">
        <w:t xml:space="preserve">. Тъй като </w:t>
      </w:r>
      <w:r w:rsidR="00774A0F">
        <w:rPr>
          <w:i/>
          <w:lang w:val="en-US"/>
        </w:rPr>
        <w:t>p</w:t>
      </w:r>
      <w:r w:rsidR="00774A0F">
        <w:t xml:space="preserve"> е просто число, това сравнение има най-много </w:t>
      </w:r>
      <w:r w:rsidR="00774A0F">
        <w:rPr>
          <w:i/>
          <w:lang w:val="en-US"/>
        </w:rPr>
        <w:t>r</w:t>
      </w:r>
      <w:r w:rsidR="00774A0F">
        <w:t xml:space="preserve"> различни решения (теорема 9.2). Следователно </w:t>
      </w:r>
      <w:r w:rsidR="00774A0F" w:rsidRPr="00774A0F">
        <w:rPr>
          <w:position w:val="-10"/>
        </w:rPr>
        <w:object w:dxaOrig="859" w:dyaOrig="320">
          <v:shape id="_x0000_i1040" type="#_x0000_t75" style="width:43pt;height:15.9pt" o:ole="">
            <v:imagedata r:id="rId36" o:title=""/>
          </v:shape>
          <o:OLEObject Type="Embed" ProgID="Equation.DSMT4" ShapeID="_x0000_i1040" DrawAspect="Content" ObjectID="_1481277881" r:id="rId37"/>
        </w:object>
      </w:r>
      <w:r w:rsidR="00774A0F">
        <w:t xml:space="preserve">. Окончателно, </w:t>
      </w:r>
      <w:r w:rsidR="00774A0F" w:rsidRPr="00774A0F">
        <w:rPr>
          <w:position w:val="-10"/>
        </w:rPr>
        <w:object w:dxaOrig="1579" w:dyaOrig="320">
          <v:shape id="_x0000_i1041" type="#_x0000_t75" style="width:79pt;height:15.9pt" o:ole="">
            <v:imagedata r:id="rId38" o:title=""/>
          </v:shape>
          <o:OLEObject Type="Embed" ProgID="Equation.DSMT4" ShapeID="_x0000_i1041" DrawAspect="Content" ObjectID="_1481277882" r:id="rId39"/>
        </w:object>
      </w:r>
      <w:r w:rsidR="00774A0F">
        <w:t xml:space="preserve">, което означава, че </w:t>
      </w:r>
      <w:r w:rsidR="00774A0F">
        <w:rPr>
          <w:i/>
          <w:lang w:val="en-US"/>
        </w:rPr>
        <w:t>a</w:t>
      </w:r>
      <w:r w:rsidR="00774A0F">
        <w:t xml:space="preserve"> е примитивен корен по модул </w:t>
      </w:r>
      <w:r w:rsidR="00774A0F">
        <w:rPr>
          <w:i/>
          <w:lang w:val="en-US"/>
        </w:rPr>
        <w:t>p</w:t>
      </w:r>
      <w:r w:rsidR="00774A0F">
        <w:t xml:space="preserve">. </w:t>
      </w:r>
    </w:p>
    <w:p w:rsidR="00CF34C5" w:rsidRDefault="00CF34C5" w:rsidP="009D320D">
      <w:pPr>
        <w:pStyle w:val="GZadacha"/>
        <w:rPr>
          <w:i/>
        </w:rPr>
      </w:pPr>
      <w:r>
        <w:rPr>
          <w:b/>
        </w:rPr>
        <w:t>Твърдение 13.2.</w:t>
      </w:r>
      <w:r>
        <w:t xml:space="preserve"> </w:t>
      </w:r>
      <w:r>
        <w:rPr>
          <w:i/>
        </w:rPr>
        <w:t xml:space="preserve">Примитивни корени по модул </w:t>
      </w:r>
      <w:r w:rsidRPr="00CF34C5">
        <w:rPr>
          <w:i/>
          <w:position w:val="-6"/>
        </w:rPr>
        <w:object w:dxaOrig="680" w:dyaOrig="320">
          <v:shape id="_x0000_i1042" type="#_x0000_t75" style="width:34.15pt;height:15.9pt" o:ole="">
            <v:imagedata r:id="rId40" o:title=""/>
          </v:shape>
          <o:OLEObject Type="Embed" ProgID="Equation.DSMT4" ShapeID="_x0000_i1042" DrawAspect="Content" ObjectID="_1481277883" r:id="rId41"/>
        </w:object>
      </w:r>
      <w:r>
        <w:rPr>
          <w:i/>
        </w:rPr>
        <w:t xml:space="preserve"> съществуват само при </w:t>
      </w:r>
      <w:r w:rsidRPr="00CF34C5">
        <w:rPr>
          <w:i/>
          <w:position w:val="-6"/>
        </w:rPr>
        <w:object w:dxaOrig="560" w:dyaOrig="279">
          <v:shape id="_x0000_i1043" type="#_x0000_t75" style="width:28.05pt;height:14.05pt" o:ole="">
            <v:imagedata r:id="rId42" o:title=""/>
          </v:shape>
          <o:OLEObject Type="Embed" ProgID="Equation.DSMT4" ShapeID="_x0000_i1043" DrawAspect="Content" ObjectID="_1481277884" r:id="rId43"/>
        </w:object>
      </w:r>
      <w:r>
        <w:rPr>
          <w:i/>
        </w:rPr>
        <w:t xml:space="preserve"> и при </w:t>
      </w:r>
      <w:r w:rsidRPr="00CF34C5">
        <w:rPr>
          <w:i/>
          <w:position w:val="-6"/>
        </w:rPr>
        <w:object w:dxaOrig="620" w:dyaOrig="279">
          <v:shape id="_x0000_i1044" type="#_x0000_t75" style="width:30.85pt;height:14.05pt" o:ole="">
            <v:imagedata r:id="rId44" o:title=""/>
          </v:shape>
          <o:OLEObject Type="Embed" ProgID="Equation.DSMT4" ShapeID="_x0000_i1044" DrawAspect="Content" ObjectID="_1481277885" r:id="rId45"/>
        </w:object>
      </w:r>
      <w:r>
        <w:rPr>
          <w:i/>
        </w:rPr>
        <w:t>.</w:t>
      </w:r>
    </w:p>
    <w:p w:rsidR="00CF34C5" w:rsidRDefault="00CF34C5" w:rsidP="009D320D">
      <w:pPr>
        <w:pStyle w:val="GZadacha"/>
      </w:pPr>
      <w:r>
        <w:rPr>
          <w:i/>
        </w:rPr>
        <w:lastRenderedPageBreak/>
        <w:t xml:space="preserve">Доказателство. </w:t>
      </w:r>
      <w:r>
        <w:t xml:space="preserve">Числото </w:t>
      </w:r>
      <w:r w:rsidRPr="00CF34C5">
        <w:rPr>
          <w:position w:val="-4"/>
        </w:rPr>
        <w:object w:dxaOrig="300" w:dyaOrig="260">
          <v:shape id="_x0000_i1045" type="#_x0000_t75" style="width:14.95pt;height:13.1pt" o:ole="">
            <v:imagedata r:id="rId46" o:title=""/>
          </v:shape>
          <o:OLEObject Type="Embed" ProgID="Equation.DSMT4" ShapeID="_x0000_i1045" DrawAspect="Content" ObjectID="_1481277886" r:id="rId47"/>
        </w:object>
      </w:r>
      <w:r>
        <w:t xml:space="preserve"> е примитивен корен по модул </w:t>
      </w:r>
      <w:r>
        <w:rPr>
          <w:i/>
          <w:lang w:val="en-US"/>
        </w:rPr>
        <w:t>n</w:t>
      </w:r>
      <w:r>
        <w:t xml:space="preserve"> при </w:t>
      </w:r>
      <w:r w:rsidRPr="00CF34C5">
        <w:rPr>
          <w:i/>
          <w:position w:val="-6"/>
        </w:rPr>
        <w:object w:dxaOrig="560" w:dyaOrig="279">
          <v:shape id="_x0000_i1046" type="#_x0000_t75" style="width:28.05pt;height:14.05pt" o:ole="">
            <v:imagedata r:id="rId42" o:title=""/>
          </v:shape>
          <o:OLEObject Type="Embed" ProgID="Equation.DSMT4" ShapeID="_x0000_i1046" DrawAspect="Content" ObjectID="_1481277887" r:id="rId48"/>
        </w:object>
      </w:r>
      <w:r>
        <w:rPr>
          <w:i/>
        </w:rPr>
        <w:t xml:space="preserve"> </w:t>
      </w:r>
      <w:r>
        <w:t xml:space="preserve">и </w:t>
      </w:r>
      <w:r w:rsidRPr="00CF34C5">
        <w:rPr>
          <w:i/>
          <w:position w:val="-6"/>
        </w:rPr>
        <w:object w:dxaOrig="620" w:dyaOrig="279">
          <v:shape id="_x0000_i1047" type="#_x0000_t75" style="width:30.85pt;height:14.05pt" o:ole="">
            <v:imagedata r:id="rId44" o:title=""/>
          </v:shape>
          <o:OLEObject Type="Embed" ProgID="Equation.DSMT4" ShapeID="_x0000_i1047" DrawAspect="Content" ObjectID="_1481277888" r:id="rId49"/>
        </w:object>
      </w:r>
      <w:r>
        <w:t xml:space="preserve">. С индукция по </w:t>
      </w:r>
      <w:r>
        <w:rPr>
          <w:i/>
          <w:lang w:val="en-US"/>
        </w:rPr>
        <w:t>m</w:t>
      </w:r>
      <w:r>
        <w:t xml:space="preserve"> ще покажем, че за всяко нечетно число </w:t>
      </w:r>
      <w:r>
        <w:rPr>
          <w:i/>
          <w:lang w:val="en-US"/>
        </w:rPr>
        <w:t>a</w:t>
      </w:r>
      <w:r>
        <w:t xml:space="preserve"> и при </w:t>
      </w:r>
      <w:r w:rsidRPr="00CF34C5">
        <w:rPr>
          <w:position w:val="-6"/>
        </w:rPr>
        <w:object w:dxaOrig="620" w:dyaOrig="279">
          <v:shape id="_x0000_i1048" type="#_x0000_t75" style="width:30.85pt;height:14.05pt" o:ole="">
            <v:imagedata r:id="rId50" o:title=""/>
          </v:shape>
          <o:OLEObject Type="Embed" ProgID="Equation.DSMT4" ShapeID="_x0000_i1048" DrawAspect="Content" ObjectID="_1481277889" r:id="rId51"/>
        </w:object>
      </w:r>
      <w:r>
        <w:t xml:space="preserve"> е изпълнено сравнението</w:t>
      </w:r>
    </w:p>
    <w:p w:rsidR="00CF34C5" w:rsidRDefault="00CF34C5" w:rsidP="00CF34C5">
      <w:pPr>
        <w:pStyle w:val="GZadacha"/>
        <w:jc w:val="right"/>
        <w:rPr>
          <w:lang w:val="en-US"/>
        </w:rPr>
      </w:pPr>
      <w:r w:rsidRPr="00CF34C5">
        <w:rPr>
          <w:position w:val="-10"/>
        </w:rPr>
        <w:object w:dxaOrig="1719" w:dyaOrig="400">
          <v:shape id="_x0000_i1049" type="#_x0000_t75" style="width:86.05pt;height:20.1pt" o:ole="">
            <v:imagedata r:id="rId52" o:title=""/>
          </v:shape>
          <o:OLEObject Type="Embed" ProgID="Equation.DSMT4" ShapeID="_x0000_i1049" DrawAspect="Content" ObjectID="_1481277890" r:id="rId53"/>
        </w:object>
      </w:r>
      <w:r>
        <w:rPr>
          <w:lang w:val="en-US"/>
        </w:rPr>
        <w:t>.                                            (1)</w:t>
      </w:r>
    </w:p>
    <w:p w:rsidR="00CF34C5" w:rsidRDefault="00CF34C5" w:rsidP="00CF34C5">
      <w:pPr>
        <w:pStyle w:val="GZadacha2-red"/>
      </w:pPr>
      <w:r>
        <w:t xml:space="preserve">Числото </w:t>
      </w:r>
      <w:r w:rsidRPr="00CF34C5">
        <w:rPr>
          <w:position w:val="-10"/>
        </w:rPr>
        <w:object w:dxaOrig="1980" w:dyaOrig="360">
          <v:shape id="_x0000_i1050" type="#_x0000_t75" style="width:99.1pt;height:18.25pt" o:ole="">
            <v:imagedata r:id="rId54" o:title=""/>
          </v:shape>
          <o:OLEObject Type="Embed" ProgID="Equation.DSMT4" ShapeID="_x0000_i1050" DrawAspect="Content" ObjectID="_1481277891" r:id="rId55"/>
        </w:object>
      </w:r>
      <w:r>
        <w:t xml:space="preserve"> се дели на 8, защото е произведение на две последователни четни числа и едното от тях се дели на 4. Така сравнението (1) е изпълнено при </w:t>
      </w:r>
      <w:r w:rsidRPr="00CF34C5">
        <w:rPr>
          <w:position w:val="-6"/>
        </w:rPr>
        <w:object w:dxaOrig="600" w:dyaOrig="279">
          <v:shape id="_x0000_i1051" type="#_x0000_t75" style="width:29.9pt;height:14.05pt" o:ole="">
            <v:imagedata r:id="rId56" o:title=""/>
          </v:shape>
          <o:OLEObject Type="Embed" ProgID="Equation.DSMT4" ShapeID="_x0000_i1051" DrawAspect="Content" ObjectID="_1481277892" r:id="rId57"/>
        </w:object>
      </w:r>
      <w:r>
        <w:t xml:space="preserve">. Нека </w:t>
      </w:r>
      <w:r w:rsidRPr="00CF34C5">
        <w:rPr>
          <w:position w:val="-6"/>
        </w:rPr>
        <w:object w:dxaOrig="600" w:dyaOrig="279">
          <v:shape id="_x0000_i1052" type="#_x0000_t75" style="width:29.9pt;height:14.05pt" o:ole="">
            <v:imagedata r:id="rId58" o:title=""/>
          </v:shape>
          <o:OLEObject Type="Embed" ProgID="Equation.DSMT4" ShapeID="_x0000_i1052" DrawAspect="Content" ObjectID="_1481277893" r:id="rId59"/>
        </w:object>
      </w:r>
      <w:r>
        <w:t xml:space="preserve"> и да допуснем, че сравнението (1) е изпълнено </w:t>
      </w:r>
      <w:r w:rsidR="001A4D33">
        <w:t xml:space="preserve">за </w:t>
      </w:r>
      <w:r w:rsidRPr="00CF34C5">
        <w:rPr>
          <w:position w:val="-6"/>
        </w:rPr>
        <w:object w:dxaOrig="540" w:dyaOrig="279">
          <v:shape id="_x0000_i1053" type="#_x0000_t75" style="width:27.1pt;height:14.05pt" o:ole="">
            <v:imagedata r:id="rId60" o:title=""/>
          </v:shape>
          <o:OLEObject Type="Embed" ProgID="Equation.DSMT4" ShapeID="_x0000_i1053" DrawAspect="Content" ObjectID="_1481277894" r:id="rId61"/>
        </w:object>
      </w:r>
      <w:r>
        <w:t>. Тогава числото</w:t>
      </w:r>
    </w:p>
    <w:p w:rsidR="00CF34C5" w:rsidRDefault="00CF34C5" w:rsidP="00CF34C5">
      <w:pPr>
        <w:pStyle w:val="GZadacha2-red"/>
        <w:jc w:val="center"/>
      </w:pPr>
      <w:r w:rsidRPr="00CF34C5">
        <w:rPr>
          <w:position w:val="-20"/>
        </w:rPr>
        <w:object w:dxaOrig="2860" w:dyaOrig="520">
          <v:shape id="_x0000_i1054" type="#_x0000_t75" style="width:143.05pt;height:26.2pt" o:ole="">
            <v:imagedata r:id="rId62" o:title=""/>
          </v:shape>
          <o:OLEObject Type="Embed" ProgID="Equation.DSMT4" ShapeID="_x0000_i1054" DrawAspect="Content" ObjectID="_1481277895" r:id="rId63"/>
        </w:object>
      </w:r>
    </w:p>
    <w:p w:rsidR="00CF34C5" w:rsidRDefault="00CF34C5" w:rsidP="00CF34C5">
      <w:pPr>
        <w:pStyle w:val="GZadacha2-red"/>
      </w:pPr>
      <w:r>
        <w:t xml:space="preserve">се дели на </w:t>
      </w:r>
      <w:r w:rsidRPr="00CF34C5">
        <w:rPr>
          <w:position w:val="-4"/>
        </w:rPr>
        <w:object w:dxaOrig="300" w:dyaOrig="300">
          <v:shape id="_x0000_i1055" type="#_x0000_t75" style="width:14.95pt;height:14.95pt" o:ole="">
            <v:imagedata r:id="rId64" o:title=""/>
          </v:shape>
          <o:OLEObject Type="Embed" ProgID="Equation.DSMT4" ShapeID="_x0000_i1055" DrawAspect="Content" ObjectID="_1481277896" r:id="rId65"/>
        </w:object>
      </w:r>
      <w:r>
        <w:t xml:space="preserve">, защото според индукционното предположение първият множител се дели на </w:t>
      </w:r>
      <w:r w:rsidRPr="00CF34C5">
        <w:rPr>
          <w:position w:val="-4"/>
        </w:rPr>
        <w:object w:dxaOrig="440" w:dyaOrig="300">
          <v:shape id="_x0000_i1056" type="#_x0000_t75" style="width:21.95pt;height:14.95pt" o:ole="">
            <v:imagedata r:id="rId66" o:title=""/>
          </v:shape>
          <o:OLEObject Type="Embed" ProgID="Equation.DSMT4" ShapeID="_x0000_i1056" DrawAspect="Content" ObjectID="_1481277897" r:id="rId67"/>
        </w:object>
      </w:r>
      <w:r>
        <w:t xml:space="preserve">, а вторият е четно число. Следователно сравнението (1) е изпълнено за всяко число </w:t>
      </w:r>
      <w:r w:rsidRPr="00CF34C5">
        <w:rPr>
          <w:position w:val="-6"/>
        </w:rPr>
        <w:object w:dxaOrig="620" w:dyaOrig="279">
          <v:shape id="_x0000_i1057" type="#_x0000_t75" style="width:30.85pt;height:14.05pt" o:ole="">
            <v:imagedata r:id="rId68" o:title=""/>
          </v:shape>
          <o:OLEObject Type="Embed" ProgID="Equation.DSMT4" ShapeID="_x0000_i1057" DrawAspect="Content" ObjectID="_1481277898" r:id="rId69"/>
        </w:object>
      </w:r>
      <w:r>
        <w:t xml:space="preserve">. </w:t>
      </w:r>
    </w:p>
    <w:p w:rsidR="00CF34C5" w:rsidRDefault="00CF34C5" w:rsidP="00CF34C5">
      <w:pPr>
        <w:pStyle w:val="GZadacha"/>
      </w:pPr>
      <w:r>
        <w:t xml:space="preserve">От доказаното следва, че при </w:t>
      </w:r>
      <w:r w:rsidRPr="00CF34C5">
        <w:rPr>
          <w:position w:val="-6"/>
        </w:rPr>
        <w:object w:dxaOrig="620" w:dyaOrig="279">
          <v:shape id="_x0000_i1058" type="#_x0000_t75" style="width:30.85pt;height:14.05pt" o:ole="">
            <v:imagedata r:id="rId68" o:title=""/>
          </v:shape>
          <o:OLEObject Type="Embed" ProgID="Equation.DSMT4" ShapeID="_x0000_i1058" DrawAspect="Content" ObjectID="_1481277899" r:id="rId70"/>
        </w:object>
      </w:r>
      <w:r>
        <w:t xml:space="preserve"> показателят на всяко нечетно число </w:t>
      </w:r>
      <w:r>
        <w:rPr>
          <w:i/>
          <w:lang w:val="en-US"/>
        </w:rPr>
        <w:t>a</w:t>
      </w:r>
      <w:r>
        <w:t xml:space="preserve"> по модул </w:t>
      </w:r>
      <w:r w:rsidRPr="00CF34C5">
        <w:rPr>
          <w:position w:val="-4"/>
        </w:rPr>
        <w:object w:dxaOrig="300" w:dyaOrig="300">
          <v:shape id="_x0000_i1059" type="#_x0000_t75" style="width:14.95pt;height:14.95pt" o:ole="">
            <v:imagedata r:id="rId64" o:title=""/>
          </v:shape>
          <o:OLEObject Type="Embed" ProgID="Equation.DSMT4" ShapeID="_x0000_i1059" DrawAspect="Content" ObjectID="_1481277900" r:id="rId71"/>
        </w:object>
      </w:r>
      <w:r>
        <w:t xml:space="preserve"> е равен най-много на </w:t>
      </w:r>
      <w:r w:rsidRPr="00CF34C5">
        <w:rPr>
          <w:position w:val="-10"/>
        </w:rPr>
        <w:object w:dxaOrig="1920" w:dyaOrig="360">
          <v:shape id="_x0000_i1060" type="#_x0000_t75" style="width:95.85pt;height:18.25pt" o:ole="">
            <v:imagedata r:id="rId72" o:title=""/>
          </v:shape>
          <o:OLEObject Type="Embed" ProgID="Equation.DSMT4" ShapeID="_x0000_i1060" DrawAspect="Content" ObjectID="_1481277901" r:id="rId73"/>
        </w:object>
      </w:r>
      <w:r>
        <w:t xml:space="preserve">. Следователно при </w:t>
      </w:r>
      <w:r w:rsidRPr="00CF34C5">
        <w:rPr>
          <w:position w:val="-6"/>
        </w:rPr>
        <w:object w:dxaOrig="620" w:dyaOrig="279">
          <v:shape id="_x0000_i1061" type="#_x0000_t75" style="width:30.85pt;height:14.05pt" o:ole="">
            <v:imagedata r:id="rId68" o:title=""/>
          </v:shape>
          <o:OLEObject Type="Embed" ProgID="Equation.DSMT4" ShapeID="_x0000_i1061" DrawAspect="Content" ObjectID="_1481277902" r:id="rId74"/>
        </w:object>
      </w:r>
      <w:r>
        <w:t xml:space="preserve"> не съществуват примитивни корени по модул </w:t>
      </w:r>
      <w:r w:rsidRPr="00CF34C5">
        <w:rPr>
          <w:position w:val="-6"/>
        </w:rPr>
        <w:object w:dxaOrig="680" w:dyaOrig="320">
          <v:shape id="_x0000_i1062" type="#_x0000_t75" style="width:34.15pt;height:15.9pt" o:ole="">
            <v:imagedata r:id="rId75" o:title=""/>
          </v:shape>
          <o:OLEObject Type="Embed" ProgID="Equation.DSMT4" ShapeID="_x0000_i1062" DrawAspect="Content" ObjectID="_1481277903" r:id="rId76"/>
        </w:object>
      </w:r>
      <w:r>
        <w:t xml:space="preserve">. </w:t>
      </w:r>
    </w:p>
    <w:p w:rsidR="00497D0D" w:rsidRDefault="00497D0D" w:rsidP="00CF34C5">
      <w:pPr>
        <w:pStyle w:val="GZadacha"/>
        <w:rPr>
          <w:i/>
        </w:rPr>
      </w:pPr>
      <w:r>
        <w:rPr>
          <w:b/>
        </w:rPr>
        <w:t>Теорема 13.3.</w:t>
      </w:r>
      <w:r>
        <w:t xml:space="preserve"> </w:t>
      </w:r>
      <w:r>
        <w:rPr>
          <w:i/>
        </w:rPr>
        <w:t xml:space="preserve">За всяко нечетно просто число </w:t>
      </w:r>
      <w:r>
        <w:rPr>
          <w:i/>
          <w:lang w:val="en-US"/>
        </w:rPr>
        <w:t>p</w:t>
      </w:r>
      <w:r>
        <w:rPr>
          <w:i/>
        </w:rPr>
        <w:t xml:space="preserve"> и за всяко естествено число </w:t>
      </w:r>
      <w:r>
        <w:rPr>
          <w:i/>
          <w:lang w:val="en-US"/>
        </w:rPr>
        <w:t>m</w:t>
      </w:r>
      <w:r>
        <w:rPr>
          <w:i/>
        </w:rPr>
        <w:t xml:space="preserve"> съществуват примитивни корени по модул </w:t>
      </w:r>
      <w:r w:rsidRPr="00497D0D">
        <w:rPr>
          <w:i/>
          <w:position w:val="-10"/>
        </w:rPr>
        <w:object w:dxaOrig="340" w:dyaOrig="360">
          <v:shape id="_x0000_i1063" type="#_x0000_t75" style="width:16.85pt;height:18.25pt" o:ole="">
            <v:imagedata r:id="rId77" o:title=""/>
          </v:shape>
          <o:OLEObject Type="Embed" ProgID="Equation.DSMT4" ShapeID="_x0000_i1063" DrawAspect="Content" ObjectID="_1481277904" r:id="rId78"/>
        </w:object>
      </w:r>
      <w:r>
        <w:rPr>
          <w:i/>
        </w:rPr>
        <w:t>.</w:t>
      </w:r>
    </w:p>
    <w:p w:rsidR="00497D0D" w:rsidRDefault="00497D0D" w:rsidP="00CF34C5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D21D6A">
        <w:t xml:space="preserve">Случаят </w:t>
      </w:r>
      <w:r w:rsidR="00D21D6A" w:rsidRPr="00D21D6A">
        <w:rPr>
          <w:position w:val="-6"/>
        </w:rPr>
        <w:object w:dxaOrig="560" w:dyaOrig="279">
          <v:shape id="_x0000_i1064" type="#_x0000_t75" style="width:28.05pt;height:14.05pt" o:ole="">
            <v:imagedata r:id="rId79" o:title=""/>
          </v:shape>
          <o:OLEObject Type="Embed" ProgID="Equation.DSMT4" ShapeID="_x0000_i1064" DrawAspect="Content" ObjectID="_1481277905" r:id="rId80"/>
        </w:object>
      </w:r>
      <w:r w:rsidR="00D21D6A">
        <w:t xml:space="preserve"> е разгледан в теорема 13.1, затова нека </w:t>
      </w:r>
      <w:r w:rsidR="00D21D6A" w:rsidRPr="00D21D6A">
        <w:rPr>
          <w:position w:val="-6"/>
        </w:rPr>
        <w:object w:dxaOrig="560" w:dyaOrig="279">
          <v:shape id="_x0000_i1065" type="#_x0000_t75" style="width:28.05pt;height:14.05pt" o:ole="">
            <v:imagedata r:id="rId81" o:title=""/>
          </v:shape>
          <o:OLEObject Type="Embed" ProgID="Equation.DSMT4" ShapeID="_x0000_i1065" DrawAspect="Content" ObjectID="_1481277906" r:id="rId82"/>
        </w:object>
      </w:r>
      <w:r w:rsidR="00D21D6A">
        <w:t>. Доказателството ще извършим по следната схема.</w:t>
      </w:r>
    </w:p>
    <w:p w:rsidR="00D21D6A" w:rsidRDefault="00D21D6A" w:rsidP="00CF34C5">
      <w:pPr>
        <w:pStyle w:val="GZadacha"/>
      </w:pPr>
      <w:r>
        <w:rPr>
          <w:b/>
        </w:rPr>
        <w:t>Първа стъпка.</w:t>
      </w:r>
      <w:r>
        <w:t xml:space="preserve"> Ще покажем, че съществува число </w:t>
      </w:r>
      <w:r>
        <w:rPr>
          <w:i/>
          <w:lang w:val="en-US"/>
        </w:rPr>
        <w:t>a</w:t>
      </w:r>
      <w:r>
        <w:t xml:space="preserve">, принадлежащо на показател </w:t>
      </w:r>
      <w:r w:rsidRPr="00D21D6A">
        <w:rPr>
          <w:position w:val="-10"/>
        </w:rPr>
        <w:object w:dxaOrig="520" w:dyaOrig="320">
          <v:shape id="_x0000_i1066" type="#_x0000_t75" style="width:26.2pt;height:15.9pt" o:ole="">
            <v:imagedata r:id="rId83" o:title=""/>
          </v:shape>
          <o:OLEObject Type="Embed" ProgID="Equation.DSMT4" ShapeID="_x0000_i1066" DrawAspect="Content" ObjectID="_1481277907" r:id="rId84"/>
        </w:object>
      </w:r>
      <w:r>
        <w:t xml:space="preserve"> по модул </w:t>
      </w:r>
      <w:r w:rsidRPr="00497D0D">
        <w:rPr>
          <w:i/>
          <w:position w:val="-10"/>
        </w:rPr>
        <w:object w:dxaOrig="340" w:dyaOrig="360">
          <v:shape id="_x0000_i1067" type="#_x0000_t75" style="width:16.85pt;height:18.25pt" o:ole="">
            <v:imagedata r:id="rId77" o:title=""/>
          </v:shape>
          <o:OLEObject Type="Embed" ProgID="Equation.DSMT4" ShapeID="_x0000_i1067" DrawAspect="Content" ObjectID="_1481277908" r:id="rId85"/>
        </w:object>
      </w:r>
      <w:r>
        <w:t xml:space="preserve">. </w:t>
      </w:r>
    </w:p>
    <w:p w:rsidR="00D21D6A" w:rsidRDefault="00D21D6A" w:rsidP="00CF34C5">
      <w:pPr>
        <w:pStyle w:val="GZadacha"/>
      </w:pPr>
      <w:r>
        <w:rPr>
          <w:b/>
        </w:rPr>
        <w:t>Втора стъпка.</w:t>
      </w:r>
      <w:r>
        <w:t xml:space="preserve"> Ще покажем, че съществува число </w:t>
      </w:r>
      <w:r>
        <w:rPr>
          <w:i/>
          <w:lang w:val="en-US"/>
        </w:rPr>
        <w:t>b</w:t>
      </w:r>
      <w:r>
        <w:t xml:space="preserve">, принадлежащо на показател </w:t>
      </w:r>
      <w:r w:rsidRPr="00D21D6A">
        <w:rPr>
          <w:position w:val="-10"/>
        </w:rPr>
        <w:object w:dxaOrig="480" w:dyaOrig="360">
          <v:shape id="_x0000_i1068" type="#_x0000_t75" style="width:23.85pt;height:18.25pt" o:ole="">
            <v:imagedata r:id="rId86" o:title=""/>
          </v:shape>
          <o:OLEObject Type="Embed" ProgID="Equation.DSMT4" ShapeID="_x0000_i1068" DrawAspect="Content" ObjectID="_1481277909" r:id="rId87"/>
        </w:object>
      </w:r>
      <w:r>
        <w:t xml:space="preserve"> по модул </w:t>
      </w:r>
      <w:r w:rsidRPr="00497D0D">
        <w:rPr>
          <w:i/>
          <w:position w:val="-10"/>
        </w:rPr>
        <w:object w:dxaOrig="340" w:dyaOrig="360">
          <v:shape id="_x0000_i1069" type="#_x0000_t75" style="width:16.85pt;height:18.25pt" o:ole="">
            <v:imagedata r:id="rId77" o:title=""/>
          </v:shape>
          <o:OLEObject Type="Embed" ProgID="Equation.DSMT4" ShapeID="_x0000_i1069" DrawAspect="Content" ObjectID="_1481277910" r:id="rId88"/>
        </w:object>
      </w:r>
      <w:r>
        <w:t xml:space="preserve">. </w:t>
      </w:r>
    </w:p>
    <w:p w:rsidR="00D21D6A" w:rsidRDefault="00D21D6A" w:rsidP="00CF34C5">
      <w:pPr>
        <w:pStyle w:val="GZadacha"/>
      </w:pPr>
      <w:r>
        <w:t xml:space="preserve">Тъй като </w:t>
      </w:r>
      <w:r w:rsidRPr="00D21D6A">
        <w:rPr>
          <w:position w:val="-16"/>
        </w:rPr>
        <w:object w:dxaOrig="1560" w:dyaOrig="440">
          <v:shape id="_x0000_i1070" type="#_x0000_t75" style="width:78.1pt;height:21.95pt" o:ole="">
            <v:imagedata r:id="rId89" o:title=""/>
          </v:shape>
          <o:OLEObject Type="Embed" ProgID="Equation.DSMT4" ShapeID="_x0000_i1070" DrawAspect="Content" ObjectID="_1481277911" r:id="rId90"/>
        </w:object>
      </w:r>
      <w:r>
        <w:t xml:space="preserve">, от твърдение 12.6, а) следва, че числото </w:t>
      </w:r>
      <w:r>
        <w:rPr>
          <w:i/>
          <w:lang w:val="en-US"/>
        </w:rPr>
        <w:t>ab</w:t>
      </w:r>
      <w:r>
        <w:t xml:space="preserve"> принадлежи на показател </w:t>
      </w:r>
      <w:r w:rsidRPr="00D21D6A">
        <w:rPr>
          <w:position w:val="-10"/>
        </w:rPr>
        <w:object w:dxaOrig="1080" w:dyaOrig="360">
          <v:shape id="_x0000_i1071" type="#_x0000_t75" style="width:54.25pt;height:18.25pt" o:ole="">
            <v:imagedata r:id="rId91" o:title=""/>
          </v:shape>
          <o:OLEObject Type="Embed" ProgID="Equation.DSMT4" ShapeID="_x0000_i1071" DrawAspect="Content" ObjectID="_1481277912" r:id="rId92"/>
        </w:object>
      </w:r>
      <w:r>
        <w:t xml:space="preserve"> по модул </w:t>
      </w:r>
      <w:r w:rsidRPr="00497D0D">
        <w:rPr>
          <w:i/>
          <w:position w:val="-10"/>
        </w:rPr>
        <w:object w:dxaOrig="340" w:dyaOrig="360">
          <v:shape id="_x0000_i1072" type="#_x0000_t75" style="width:16.85pt;height:18.25pt" o:ole="">
            <v:imagedata r:id="rId77" o:title=""/>
          </v:shape>
          <o:OLEObject Type="Embed" ProgID="Equation.DSMT4" ShapeID="_x0000_i1072" DrawAspect="Content" ObjectID="_1481277913" r:id="rId93"/>
        </w:object>
      </w:r>
      <w:r>
        <w:t xml:space="preserve">. Но </w:t>
      </w:r>
      <w:r w:rsidRPr="00D21D6A">
        <w:rPr>
          <w:position w:val="-10"/>
        </w:rPr>
        <w:object w:dxaOrig="1960" w:dyaOrig="360">
          <v:shape id="_x0000_i1073" type="#_x0000_t75" style="width:98.2pt;height:18.25pt" o:ole="">
            <v:imagedata r:id="rId94" o:title=""/>
          </v:shape>
          <o:OLEObject Type="Embed" ProgID="Equation.DSMT4" ShapeID="_x0000_i1073" DrawAspect="Content" ObjectID="_1481277914" r:id="rId95"/>
        </w:object>
      </w:r>
      <w:r>
        <w:t xml:space="preserve">, следователно </w:t>
      </w:r>
      <w:r>
        <w:rPr>
          <w:i/>
          <w:lang w:val="en-US"/>
        </w:rPr>
        <w:t>ab</w:t>
      </w:r>
      <w:r>
        <w:t xml:space="preserve"> е примитивен корен по модул </w:t>
      </w:r>
      <w:r w:rsidRPr="00497D0D">
        <w:rPr>
          <w:i/>
          <w:position w:val="-10"/>
        </w:rPr>
        <w:object w:dxaOrig="340" w:dyaOrig="360">
          <v:shape id="_x0000_i1074" type="#_x0000_t75" style="width:16.85pt;height:18.25pt" o:ole="">
            <v:imagedata r:id="rId77" o:title=""/>
          </v:shape>
          <o:OLEObject Type="Embed" ProgID="Equation.DSMT4" ShapeID="_x0000_i1074" DrawAspect="Content" ObjectID="_1481277915" r:id="rId96"/>
        </w:object>
      </w:r>
      <w:r>
        <w:t xml:space="preserve">. </w:t>
      </w:r>
    </w:p>
    <w:p w:rsidR="00D21D6A" w:rsidRDefault="00D21D6A" w:rsidP="00CF34C5">
      <w:pPr>
        <w:pStyle w:val="GZadacha"/>
      </w:pPr>
      <w:r>
        <w:t>И така, остава да реализираме описаните две стъпки.</w:t>
      </w:r>
    </w:p>
    <w:p w:rsidR="0063575F" w:rsidRDefault="0063575F" w:rsidP="00CF34C5">
      <w:pPr>
        <w:pStyle w:val="GZadacha"/>
      </w:pPr>
      <w:r>
        <w:rPr>
          <w:b/>
        </w:rPr>
        <w:t>Първа стъпка.</w:t>
      </w:r>
      <w:r>
        <w:t xml:space="preserve"> Нека </w:t>
      </w:r>
      <w:r w:rsidRPr="0063575F">
        <w:rPr>
          <w:position w:val="-12"/>
        </w:rPr>
        <w:object w:dxaOrig="260" w:dyaOrig="360">
          <v:shape id="_x0000_i1075" type="#_x0000_t75" style="width:13.1pt;height:18.25pt" o:ole="">
            <v:imagedata r:id="rId97" o:title=""/>
          </v:shape>
          <o:OLEObject Type="Embed" ProgID="Equation.DSMT4" ShapeID="_x0000_i1075" DrawAspect="Content" ObjectID="_1481277916" r:id="rId98"/>
        </w:object>
      </w:r>
      <w:r>
        <w:t xml:space="preserve"> е примитивен корен по модул </w:t>
      </w:r>
      <w:r>
        <w:rPr>
          <w:i/>
          <w:lang w:val="en-US"/>
        </w:rPr>
        <w:t>p</w:t>
      </w:r>
      <w:r>
        <w:t xml:space="preserve">. Тогава </w:t>
      </w:r>
      <w:r w:rsidRPr="0063575F">
        <w:rPr>
          <w:position w:val="-12"/>
        </w:rPr>
        <w:object w:dxaOrig="1579" w:dyaOrig="380">
          <v:shape id="_x0000_i1076" type="#_x0000_t75" style="width:79pt;height:19.15pt" o:ole="">
            <v:imagedata r:id="rId99" o:title=""/>
          </v:shape>
          <o:OLEObject Type="Embed" ProgID="Equation.DSMT4" ShapeID="_x0000_i1076" DrawAspect="Content" ObjectID="_1481277917" r:id="rId100"/>
        </w:object>
      </w:r>
      <w:r>
        <w:t xml:space="preserve">, но </w:t>
      </w:r>
      <w:r w:rsidRPr="0063575F">
        <w:rPr>
          <w:position w:val="-12"/>
        </w:rPr>
        <w:object w:dxaOrig="1420" w:dyaOrig="380">
          <v:shape id="_x0000_i1077" type="#_x0000_t75" style="width:71.05pt;height:19.15pt" o:ole="">
            <v:imagedata r:id="rId101" o:title=""/>
          </v:shape>
          <o:OLEObject Type="Embed" ProgID="Equation.DSMT4" ShapeID="_x0000_i1077" DrawAspect="Content" ObjectID="_1481277918" r:id="rId102"/>
        </w:object>
      </w:r>
      <w:r>
        <w:t xml:space="preserve">, ако </w:t>
      </w:r>
      <w:r w:rsidRPr="0063575F">
        <w:rPr>
          <w:position w:val="-10"/>
        </w:rPr>
        <w:object w:dxaOrig="1219" w:dyaOrig="320">
          <v:shape id="_x0000_i1078" type="#_x0000_t75" style="width:60.8pt;height:15.9pt" o:ole="">
            <v:imagedata r:id="rId103" o:title=""/>
          </v:shape>
          <o:OLEObject Type="Embed" ProgID="Equation.DSMT4" ShapeID="_x0000_i1078" DrawAspect="Content" ObjectID="_1481277919" r:id="rId104"/>
        </w:object>
      </w:r>
      <w:r>
        <w:t>. Имаме последователно</w:t>
      </w:r>
    </w:p>
    <w:p w:rsidR="0063575F" w:rsidRDefault="0063575F" w:rsidP="0063575F">
      <w:pPr>
        <w:pStyle w:val="GZadacha"/>
        <w:jc w:val="center"/>
      </w:pPr>
      <w:r w:rsidRPr="0063575F">
        <w:rPr>
          <w:position w:val="-12"/>
        </w:rPr>
        <w:object w:dxaOrig="6160" w:dyaOrig="420">
          <v:shape id="_x0000_i1079" type="#_x0000_t75" style="width:308.1pt;height:21.05pt" o:ole="">
            <v:imagedata r:id="rId105" o:title=""/>
          </v:shape>
          <o:OLEObject Type="Embed" ProgID="Equation.DSMT4" ShapeID="_x0000_i1079" DrawAspect="Content" ObjectID="_1481277920" r:id="rId106"/>
        </w:object>
      </w:r>
      <w:r>
        <w:t>.</w:t>
      </w:r>
    </w:p>
    <w:p w:rsidR="0063575F" w:rsidRDefault="0063575F" w:rsidP="00CF34C5">
      <w:pPr>
        <w:pStyle w:val="GZadacha"/>
      </w:pPr>
      <w:r>
        <w:lastRenderedPageBreak/>
        <w:t xml:space="preserve">Полагаме </w:t>
      </w:r>
      <w:r w:rsidRPr="0063575F">
        <w:rPr>
          <w:position w:val="-12"/>
        </w:rPr>
        <w:object w:dxaOrig="859" w:dyaOrig="420">
          <v:shape id="_x0000_i1080" type="#_x0000_t75" style="width:43pt;height:21.05pt" o:ole="">
            <v:imagedata r:id="rId107" o:title=""/>
          </v:shape>
          <o:OLEObject Type="Embed" ProgID="Equation.DSMT4" ShapeID="_x0000_i1080" DrawAspect="Content" ObjectID="_1481277921" r:id="rId108"/>
        </w:object>
      </w:r>
      <w:r>
        <w:t xml:space="preserve">. Тогава </w:t>
      </w:r>
      <w:r w:rsidRPr="0063575F">
        <w:rPr>
          <w:position w:val="-12"/>
        </w:rPr>
        <w:object w:dxaOrig="1460" w:dyaOrig="360">
          <v:shape id="_x0000_i1081" type="#_x0000_t75" style="width:72.95pt;height:18.25pt" o:ole="">
            <v:imagedata r:id="rId109" o:title=""/>
          </v:shape>
          <o:OLEObject Type="Embed" ProgID="Equation.DSMT4" ShapeID="_x0000_i1081" DrawAspect="Content" ObjectID="_1481277922" r:id="rId110"/>
        </w:object>
      </w:r>
      <w:r>
        <w:t xml:space="preserve">. </w:t>
      </w:r>
    </w:p>
    <w:p w:rsidR="00912B87" w:rsidRDefault="00912B87" w:rsidP="00CF34C5">
      <w:pPr>
        <w:pStyle w:val="GZadacha"/>
      </w:pPr>
      <w:r>
        <w:t xml:space="preserve">От теоремата на Ойлер имаме </w:t>
      </w:r>
    </w:p>
    <w:p w:rsidR="00912B87" w:rsidRDefault="00912B87" w:rsidP="00912B87">
      <w:pPr>
        <w:pStyle w:val="GZadacha"/>
        <w:jc w:val="center"/>
      </w:pPr>
      <w:r w:rsidRPr="00912B87">
        <w:rPr>
          <w:position w:val="-12"/>
        </w:rPr>
        <w:object w:dxaOrig="1880" w:dyaOrig="420">
          <v:shape id="_x0000_i1082" type="#_x0000_t75" style="width:93.95pt;height:21.05pt" o:ole="">
            <v:imagedata r:id="rId111" o:title=""/>
          </v:shape>
          <o:OLEObject Type="Embed" ProgID="Equation.DSMT4" ShapeID="_x0000_i1082" DrawAspect="Content" ObjectID="_1481277923" r:id="rId112"/>
        </w:object>
      </w:r>
      <w:r>
        <w:t xml:space="preserve">, т.е. </w:t>
      </w:r>
      <w:r w:rsidRPr="00912B87">
        <w:rPr>
          <w:position w:val="-12"/>
        </w:rPr>
        <w:object w:dxaOrig="2120" w:dyaOrig="420">
          <v:shape id="_x0000_i1083" type="#_x0000_t75" style="width:106.15pt;height:21.05pt" o:ole="">
            <v:imagedata r:id="rId113" o:title=""/>
          </v:shape>
          <o:OLEObject Type="Embed" ProgID="Equation.DSMT4" ShapeID="_x0000_i1083" DrawAspect="Content" ObjectID="_1481277924" r:id="rId114"/>
        </w:object>
      </w:r>
      <w:r>
        <w:t xml:space="preserve"> или </w:t>
      </w:r>
      <w:r w:rsidRPr="00912B87">
        <w:rPr>
          <w:position w:val="-10"/>
        </w:rPr>
        <w:object w:dxaOrig="1719" w:dyaOrig="360">
          <v:shape id="_x0000_i1084" type="#_x0000_t75" style="width:86.05pt;height:18.25pt" o:ole="">
            <v:imagedata r:id="rId115" o:title=""/>
          </v:shape>
          <o:OLEObject Type="Embed" ProgID="Equation.DSMT4" ShapeID="_x0000_i1084" DrawAspect="Content" ObjectID="_1481277925" r:id="rId116"/>
        </w:object>
      </w:r>
      <w:r>
        <w:t>.</w:t>
      </w:r>
    </w:p>
    <w:p w:rsidR="00912B87" w:rsidRDefault="00912B87" w:rsidP="00912B87">
      <w:pPr>
        <w:pStyle w:val="GZadacha"/>
      </w:pPr>
      <w:r>
        <w:t xml:space="preserve">Ако допуснем, че </w:t>
      </w:r>
      <w:r w:rsidRPr="00912B87">
        <w:rPr>
          <w:position w:val="-10"/>
        </w:rPr>
        <w:object w:dxaOrig="1219" w:dyaOrig="320">
          <v:shape id="_x0000_i1085" type="#_x0000_t75" style="width:60.8pt;height:15.9pt" o:ole="">
            <v:imagedata r:id="rId117" o:title=""/>
          </v:shape>
          <o:OLEObject Type="Embed" ProgID="Equation.DSMT4" ShapeID="_x0000_i1085" DrawAspect="Content" ObjectID="_1481277926" r:id="rId118"/>
        </w:object>
      </w:r>
      <w:r>
        <w:t xml:space="preserve"> и </w:t>
      </w:r>
      <w:r w:rsidRPr="00912B87">
        <w:rPr>
          <w:position w:val="-10"/>
        </w:rPr>
        <w:object w:dxaOrig="1560" w:dyaOrig="360">
          <v:shape id="_x0000_i1086" type="#_x0000_t75" style="width:78.1pt;height:18.25pt" o:ole="">
            <v:imagedata r:id="rId119" o:title=""/>
          </v:shape>
          <o:OLEObject Type="Embed" ProgID="Equation.DSMT4" ShapeID="_x0000_i1086" DrawAspect="Content" ObjectID="_1481277927" r:id="rId120"/>
        </w:object>
      </w:r>
      <w:r>
        <w:t xml:space="preserve">, то </w:t>
      </w:r>
      <w:r w:rsidRPr="00912B87">
        <w:rPr>
          <w:position w:val="-10"/>
        </w:rPr>
        <w:object w:dxaOrig="1420" w:dyaOrig="360">
          <v:shape id="_x0000_i1087" type="#_x0000_t75" style="width:71.05pt;height:18.25pt" o:ole="">
            <v:imagedata r:id="rId121" o:title=""/>
          </v:shape>
          <o:OLEObject Type="Embed" ProgID="Equation.DSMT4" ShapeID="_x0000_i1087" DrawAspect="Content" ObjectID="_1481277928" r:id="rId122"/>
        </w:object>
      </w:r>
      <w:r>
        <w:t xml:space="preserve"> и тогава от </w:t>
      </w:r>
      <w:r w:rsidRPr="0063575F">
        <w:rPr>
          <w:position w:val="-12"/>
        </w:rPr>
        <w:object w:dxaOrig="1460" w:dyaOrig="360">
          <v:shape id="_x0000_i1088" type="#_x0000_t75" style="width:72.95pt;height:18.25pt" o:ole="">
            <v:imagedata r:id="rId109" o:title=""/>
          </v:shape>
          <o:OLEObject Type="Embed" ProgID="Equation.DSMT4" ShapeID="_x0000_i1088" DrawAspect="Content" ObjectID="_1481277929" r:id="rId123"/>
        </w:object>
      </w:r>
      <w:r>
        <w:t xml:space="preserve"> следва </w:t>
      </w:r>
      <w:r w:rsidRPr="00912B87">
        <w:rPr>
          <w:position w:val="-12"/>
        </w:rPr>
        <w:object w:dxaOrig="1420" w:dyaOrig="380">
          <v:shape id="_x0000_i1089" type="#_x0000_t75" style="width:71.05pt;height:19.15pt" o:ole="">
            <v:imagedata r:id="rId124" o:title=""/>
          </v:shape>
          <o:OLEObject Type="Embed" ProgID="Equation.DSMT4" ShapeID="_x0000_i1089" DrawAspect="Content" ObjectID="_1481277930" r:id="rId125"/>
        </w:object>
      </w:r>
      <w:r>
        <w:t xml:space="preserve">, което е противоречие. Следователно числото </w:t>
      </w:r>
      <w:r>
        <w:rPr>
          <w:i/>
          <w:lang w:val="en-US"/>
        </w:rPr>
        <w:t>a</w:t>
      </w:r>
      <w:r>
        <w:t xml:space="preserve"> принадлежи на показател </w:t>
      </w:r>
      <w:r w:rsidR="007C36D8" w:rsidRPr="007C36D8">
        <w:rPr>
          <w:position w:val="-10"/>
        </w:rPr>
        <w:object w:dxaOrig="520" w:dyaOrig="320">
          <v:shape id="_x0000_i1091" type="#_x0000_t75" style="width:26.2pt;height:15.9pt" o:ole="">
            <v:imagedata r:id="rId126" o:title=""/>
          </v:shape>
          <o:OLEObject Type="Embed" ProgID="Equation.DSMT4" ShapeID="_x0000_i1091" DrawAspect="Content" ObjectID="_1481277931" r:id="rId127"/>
        </w:object>
      </w:r>
      <w:r>
        <w:t xml:space="preserve"> по модул </w:t>
      </w:r>
      <w:r w:rsidRPr="00497D0D">
        <w:rPr>
          <w:i/>
          <w:position w:val="-10"/>
        </w:rPr>
        <w:object w:dxaOrig="340" w:dyaOrig="360">
          <v:shape id="_x0000_i1090" type="#_x0000_t75" style="width:16.85pt;height:18.25pt" o:ole="">
            <v:imagedata r:id="rId77" o:title=""/>
          </v:shape>
          <o:OLEObject Type="Embed" ProgID="Equation.DSMT4" ShapeID="_x0000_i1090" DrawAspect="Content" ObjectID="_1481277932" r:id="rId128"/>
        </w:object>
      </w:r>
      <w:r>
        <w:t xml:space="preserve">. </w:t>
      </w:r>
    </w:p>
    <w:p w:rsidR="00912B87" w:rsidRDefault="00CE39F3" w:rsidP="00912B87">
      <w:pPr>
        <w:pStyle w:val="GZadacha"/>
      </w:pPr>
      <w:r>
        <w:rPr>
          <w:b/>
        </w:rPr>
        <w:t>Втора стъпка.</w:t>
      </w:r>
      <w:r>
        <w:t xml:space="preserve"> </w:t>
      </w:r>
      <w:r w:rsidR="007C36D8">
        <w:t xml:space="preserve">Индуктивно ще покажем, че </w:t>
      </w:r>
    </w:p>
    <w:p w:rsidR="007C36D8" w:rsidRDefault="00457E0A" w:rsidP="007C36D8">
      <w:pPr>
        <w:pStyle w:val="GZadacha"/>
        <w:jc w:val="center"/>
      </w:pPr>
      <w:r w:rsidRPr="007C36D8">
        <w:rPr>
          <w:position w:val="-10"/>
        </w:rPr>
        <w:object w:dxaOrig="4400" w:dyaOrig="400">
          <v:shape id="_x0000_i1133" type="#_x0000_t75" style="width:220.2pt;height:20.1pt" o:ole="">
            <v:imagedata r:id="rId129" o:title=""/>
          </v:shape>
          <o:OLEObject Type="Embed" ProgID="Equation.DSMT4" ShapeID="_x0000_i1133" DrawAspect="Content" ObjectID="_1481277933" r:id="rId130"/>
        </w:object>
      </w:r>
      <w:bookmarkStart w:id="0" w:name="_GoBack"/>
      <w:bookmarkEnd w:id="0"/>
    </w:p>
    <w:p w:rsidR="007C36D8" w:rsidRDefault="007C36D8" w:rsidP="007C36D8">
      <w:pPr>
        <w:pStyle w:val="GZadacha2-red"/>
      </w:pPr>
      <w:r>
        <w:t xml:space="preserve">Това е очевидно при </w:t>
      </w:r>
      <w:r w:rsidRPr="007C36D8">
        <w:rPr>
          <w:position w:val="-10"/>
        </w:rPr>
        <w:object w:dxaOrig="560" w:dyaOrig="320">
          <v:shape id="_x0000_i1092" type="#_x0000_t75" style="width:28.05pt;height:15.9pt" o:ole="">
            <v:imagedata r:id="rId131" o:title=""/>
          </v:shape>
          <o:OLEObject Type="Embed" ProgID="Equation.DSMT4" ShapeID="_x0000_i1092" DrawAspect="Content" ObjectID="_1481277934" r:id="rId132"/>
        </w:object>
      </w:r>
      <w:r>
        <w:t xml:space="preserve">. По-нататък имаме </w:t>
      </w:r>
    </w:p>
    <w:p w:rsidR="007C36D8" w:rsidRDefault="007C36D8" w:rsidP="007C36D8">
      <w:pPr>
        <w:pStyle w:val="GZadacha2-red"/>
        <w:jc w:val="center"/>
      </w:pPr>
      <w:r w:rsidRPr="007C36D8">
        <w:rPr>
          <w:position w:val="-10"/>
        </w:rPr>
        <w:object w:dxaOrig="2480" w:dyaOrig="400">
          <v:shape id="_x0000_i1093" type="#_x0000_t75" style="width:123.9pt;height:20.1pt" o:ole="">
            <v:imagedata r:id="rId133" o:title=""/>
          </v:shape>
          <o:OLEObject Type="Embed" ProgID="Equation.DSMT4" ShapeID="_x0000_i1093" DrawAspect="Content" ObjectID="_1481277935" r:id="rId134"/>
        </w:object>
      </w:r>
    </w:p>
    <w:p w:rsidR="007C36D8" w:rsidRDefault="007C36D8" w:rsidP="007C36D8">
      <w:pPr>
        <w:pStyle w:val="GZadacha2-red"/>
      </w:pPr>
      <w:r>
        <w:t xml:space="preserve">за някое цяло число </w:t>
      </w:r>
      <w:r>
        <w:rPr>
          <w:i/>
          <w:lang w:val="en-US"/>
        </w:rPr>
        <w:t>s</w:t>
      </w:r>
      <w:r>
        <w:t>. Тогава</w:t>
      </w:r>
    </w:p>
    <w:p w:rsidR="007C36D8" w:rsidRDefault="007C36D8" w:rsidP="007C36D8">
      <w:pPr>
        <w:pStyle w:val="GZadacha2-red"/>
        <w:jc w:val="center"/>
      </w:pPr>
      <w:r w:rsidRPr="007C36D8">
        <w:rPr>
          <w:position w:val="-16"/>
        </w:rPr>
        <w:object w:dxaOrig="2860" w:dyaOrig="480">
          <v:shape id="_x0000_i1094" type="#_x0000_t75" style="width:143.05pt;height:23.85pt" o:ole="">
            <v:imagedata r:id="rId135" o:title=""/>
          </v:shape>
          <o:OLEObject Type="Embed" ProgID="Equation.DSMT4" ShapeID="_x0000_i1094" DrawAspect="Content" ObjectID="_1481277936" r:id="rId136"/>
        </w:object>
      </w:r>
      <w:r>
        <w:t>.</w:t>
      </w:r>
    </w:p>
    <w:p w:rsidR="007C36D8" w:rsidRDefault="007C36D8" w:rsidP="007C36D8">
      <w:pPr>
        <w:pStyle w:val="GZadacha2-red"/>
      </w:pPr>
      <w:r>
        <w:t xml:space="preserve">От формулата за нютоновия бином лесно се съобразява, че дясната страна е сравнима </w:t>
      </w:r>
      <w:r w:rsidR="00D534EA">
        <w:t xml:space="preserve">с </w:t>
      </w:r>
      <w:r w:rsidRPr="007C36D8">
        <w:rPr>
          <w:position w:val="-10"/>
        </w:rPr>
        <w:object w:dxaOrig="760" w:dyaOrig="360">
          <v:shape id="_x0000_i1095" type="#_x0000_t75" style="width:37.85pt;height:18.25pt" o:ole="">
            <v:imagedata r:id="rId137" o:title=""/>
          </v:shape>
          <o:OLEObject Type="Embed" ProgID="Equation.DSMT4" ShapeID="_x0000_i1095" DrawAspect="Content" ObjectID="_1481277937" r:id="rId138"/>
        </w:object>
      </w:r>
      <w:r>
        <w:t xml:space="preserve"> по модул </w:t>
      </w:r>
      <w:r w:rsidRPr="007C36D8">
        <w:rPr>
          <w:position w:val="-10"/>
        </w:rPr>
        <w:object w:dxaOrig="460" w:dyaOrig="360">
          <v:shape id="_x0000_i1096" type="#_x0000_t75" style="width:22.9pt;height:18.25pt" o:ole="">
            <v:imagedata r:id="rId139" o:title=""/>
          </v:shape>
          <o:OLEObject Type="Embed" ProgID="Equation.DSMT4" ShapeID="_x0000_i1096" DrawAspect="Content" ObjectID="_1481277938" r:id="rId140"/>
        </w:object>
      </w:r>
      <w:r>
        <w:t xml:space="preserve">, с което индукционната стъпка е направена. </w:t>
      </w:r>
    </w:p>
    <w:p w:rsidR="007C36D8" w:rsidRDefault="007C36D8" w:rsidP="007C36D8">
      <w:pPr>
        <w:pStyle w:val="GZadacha"/>
      </w:pPr>
      <w:r>
        <w:t xml:space="preserve">Сега при </w:t>
      </w:r>
      <w:r w:rsidRPr="007C36D8">
        <w:rPr>
          <w:position w:val="-10"/>
        </w:rPr>
        <w:object w:dxaOrig="900" w:dyaOrig="320">
          <v:shape id="_x0000_i1097" type="#_x0000_t75" style="width:44.9pt;height:15.9pt" o:ole="">
            <v:imagedata r:id="rId141" o:title=""/>
          </v:shape>
          <o:OLEObject Type="Embed" ProgID="Equation.DSMT4" ShapeID="_x0000_i1097" DrawAspect="Content" ObjectID="_1481277939" r:id="rId142"/>
        </w:object>
      </w:r>
      <w:r>
        <w:t xml:space="preserve"> имаме </w:t>
      </w:r>
      <w:r w:rsidRPr="007C36D8">
        <w:rPr>
          <w:position w:val="-10"/>
        </w:rPr>
        <w:object w:dxaOrig="2900" w:dyaOrig="400">
          <v:shape id="_x0000_i1098" type="#_x0000_t75" style="width:144.95pt;height:20.1pt" o:ole="">
            <v:imagedata r:id="rId143" o:title=""/>
          </v:shape>
          <o:OLEObject Type="Embed" ProgID="Equation.DSMT4" ShapeID="_x0000_i1098" DrawAspect="Content" ObjectID="_1481277940" r:id="rId144"/>
        </w:object>
      </w:r>
      <w:r>
        <w:t xml:space="preserve"> и тогава </w:t>
      </w:r>
      <w:r w:rsidRPr="007C36D8">
        <w:rPr>
          <w:position w:val="-10"/>
        </w:rPr>
        <w:object w:dxaOrig="2240" w:dyaOrig="400">
          <v:shape id="_x0000_i1099" type="#_x0000_t75" style="width:112.2pt;height:20.1pt" o:ole="">
            <v:imagedata r:id="rId145" o:title=""/>
          </v:shape>
          <o:OLEObject Type="Embed" ProgID="Equation.DSMT4" ShapeID="_x0000_i1099" DrawAspect="Content" ObjectID="_1481277941" r:id="rId146"/>
        </w:object>
      </w:r>
      <w:r>
        <w:t xml:space="preserve">. В същото време при </w:t>
      </w:r>
      <w:r w:rsidRPr="007C36D8">
        <w:rPr>
          <w:position w:val="-10"/>
        </w:rPr>
        <w:object w:dxaOrig="940" w:dyaOrig="320">
          <v:shape id="_x0000_i1100" type="#_x0000_t75" style="width:47.2pt;height:15.9pt" o:ole="">
            <v:imagedata r:id="rId147" o:title=""/>
          </v:shape>
          <o:OLEObject Type="Embed" ProgID="Equation.DSMT4" ShapeID="_x0000_i1100" DrawAspect="Content" ObjectID="_1481277942" r:id="rId148"/>
        </w:object>
      </w:r>
      <w:r>
        <w:t xml:space="preserve"> имаме </w:t>
      </w:r>
    </w:p>
    <w:p w:rsidR="007C36D8" w:rsidRDefault="007C36D8" w:rsidP="007C36D8">
      <w:pPr>
        <w:pStyle w:val="GZadacha"/>
        <w:jc w:val="center"/>
      </w:pPr>
      <w:r w:rsidRPr="007C36D8">
        <w:rPr>
          <w:position w:val="-10"/>
        </w:rPr>
        <w:object w:dxaOrig="2900" w:dyaOrig="400">
          <v:shape id="_x0000_i1101" type="#_x0000_t75" style="width:144.95pt;height:20.1pt" o:ole="">
            <v:imagedata r:id="rId149" o:title=""/>
          </v:shape>
          <o:OLEObject Type="Embed" ProgID="Equation.DSMT4" ShapeID="_x0000_i1101" DrawAspect="Content" ObjectID="_1481277943" r:id="rId150"/>
        </w:object>
      </w:r>
      <w:r>
        <w:t>,</w:t>
      </w:r>
    </w:p>
    <w:p w:rsidR="007C36D8" w:rsidRDefault="007C36D8" w:rsidP="007C36D8">
      <w:pPr>
        <w:pStyle w:val="GZadacha2-red"/>
      </w:pPr>
      <w:r>
        <w:t xml:space="preserve">но дясната страна не е сравнима с 1 по модул </w:t>
      </w:r>
      <w:r w:rsidRPr="007C36D8">
        <w:rPr>
          <w:position w:val="-10"/>
        </w:rPr>
        <w:object w:dxaOrig="340" w:dyaOrig="360">
          <v:shape id="_x0000_i1102" type="#_x0000_t75" style="width:16.85pt;height:18.25pt" o:ole="">
            <v:imagedata r:id="rId151" o:title=""/>
          </v:shape>
          <o:OLEObject Type="Embed" ProgID="Equation.DSMT4" ShapeID="_x0000_i1102" DrawAspect="Content" ObjectID="_1481277944" r:id="rId152"/>
        </w:object>
      </w:r>
      <w:r>
        <w:t>.</w:t>
      </w:r>
    </w:p>
    <w:p w:rsidR="007C36D8" w:rsidRDefault="007C36D8" w:rsidP="007C36D8">
      <w:pPr>
        <w:pStyle w:val="GZadacha"/>
      </w:pPr>
      <w:r>
        <w:t xml:space="preserve">Горните разсъждения показват, че показателят на числото </w:t>
      </w:r>
      <w:r w:rsidRPr="007C36D8">
        <w:rPr>
          <w:position w:val="-10"/>
        </w:rPr>
        <w:object w:dxaOrig="880" w:dyaOrig="320">
          <v:shape id="_x0000_i1103" type="#_x0000_t75" style="width:43.95pt;height:15.9pt" o:ole="">
            <v:imagedata r:id="rId153" o:title=""/>
          </v:shape>
          <o:OLEObject Type="Embed" ProgID="Equation.DSMT4" ShapeID="_x0000_i1103" DrawAspect="Content" ObjectID="_1481277945" r:id="rId154"/>
        </w:object>
      </w:r>
      <w:r>
        <w:t xml:space="preserve"> по модул </w:t>
      </w:r>
      <w:r w:rsidRPr="007C36D8">
        <w:rPr>
          <w:position w:val="-10"/>
        </w:rPr>
        <w:object w:dxaOrig="340" w:dyaOrig="360">
          <v:shape id="_x0000_i1104" type="#_x0000_t75" style="width:16.85pt;height:18.25pt" o:ole="">
            <v:imagedata r:id="rId151" o:title=""/>
          </v:shape>
          <o:OLEObject Type="Embed" ProgID="Equation.DSMT4" ShapeID="_x0000_i1104" DrawAspect="Content" ObjectID="_1481277946" r:id="rId155"/>
        </w:object>
      </w:r>
      <w:r>
        <w:t xml:space="preserve"> е делител на числото </w:t>
      </w:r>
      <w:r w:rsidRPr="007C36D8">
        <w:rPr>
          <w:position w:val="-10"/>
        </w:rPr>
        <w:object w:dxaOrig="480" w:dyaOrig="360">
          <v:shape id="_x0000_i1105" type="#_x0000_t75" style="width:23.85pt;height:18.25pt" o:ole="">
            <v:imagedata r:id="rId156" o:title=""/>
          </v:shape>
          <o:OLEObject Type="Embed" ProgID="Equation.DSMT4" ShapeID="_x0000_i1105" DrawAspect="Content" ObjectID="_1481277947" r:id="rId157"/>
        </w:object>
      </w:r>
      <w:r>
        <w:t xml:space="preserve">, но е по-голям от </w:t>
      </w:r>
      <w:r w:rsidRPr="007C36D8">
        <w:rPr>
          <w:position w:val="-10"/>
        </w:rPr>
        <w:object w:dxaOrig="499" w:dyaOrig="360">
          <v:shape id="_x0000_i1106" type="#_x0000_t75" style="width:24.8pt;height:18.25pt" o:ole="">
            <v:imagedata r:id="rId158" o:title=""/>
          </v:shape>
          <o:OLEObject Type="Embed" ProgID="Equation.DSMT4" ShapeID="_x0000_i1106" DrawAspect="Content" ObjectID="_1481277948" r:id="rId159"/>
        </w:object>
      </w:r>
      <w:r>
        <w:t xml:space="preserve"> и значи е равен точно на </w:t>
      </w:r>
      <w:r w:rsidRPr="007C36D8">
        <w:rPr>
          <w:position w:val="-10"/>
        </w:rPr>
        <w:object w:dxaOrig="480" w:dyaOrig="360">
          <v:shape id="_x0000_i1107" type="#_x0000_t75" style="width:23.85pt;height:18.25pt" o:ole="">
            <v:imagedata r:id="rId156" o:title=""/>
          </v:shape>
          <o:OLEObject Type="Embed" ProgID="Equation.DSMT4" ShapeID="_x0000_i1107" DrawAspect="Content" ObjectID="_1481277949" r:id="rId160"/>
        </w:object>
      </w:r>
      <w:r>
        <w:t xml:space="preserve">. С това доказателството на втората стъпка (и на теоремата) е завършено. </w:t>
      </w:r>
    </w:p>
    <w:p w:rsidR="00DC5BEC" w:rsidRDefault="00DC5BEC" w:rsidP="007C36D8">
      <w:pPr>
        <w:pStyle w:val="GZadacha"/>
        <w:rPr>
          <w:i/>
        </w:rPr>
      </w:pPr>
      <w:r>
        <w:rPr>
          <w:b/>
        </w:rPr>
        <w:t>Следствие 13.4.</w:t>
      </w:r>
      <w:r>
        <w:t xml:space="preserve"> </w:t>
      </w:r>
      <w:r>
        <w:rPr>
          <w:i/>
        </w:rPr>
        <w:t xml:space="preserve">За всяко нечетно просто число </w:t>
      </w:r>
      <w:r>
        <w:rPr>
          <w:i/>
          <w:lang w:val="en-US"/>
        </w:rPr>
        <w:t>p</w:t>
      </w:r>
      <w:r>
        <w:rPr>
          <w:i/>
        </w:rPr>
        <w:t xml:space="preserve"> и за всяко естествено число </w:t>
      </w:r>
      <w:r>
        <w:rPr>
          <w:i/>
          <w:lang w:val="en-US"/>
        </w:rPr>
        <w:t>m</w:t>
      </w:r>
      <w:r>
        <w:rPr>
          <w:i/>
        </w:rPr>
        <w:t xml:space="preserve"> съществуват примитивни корени по модул</w:t>
      </w:r>
      <w:r>
        <w:rPr>
          <w:i/>
        </w:rPr>
        <w:t xml:space="preserve"> </w:t>
      </w:r>
      <w:r w:rsidRPr="00DC5BEC">
        <w:rPr>
          <w:i/>
          <w:position w:val="-10"/>
        </w:rPr>
        <w:object w:dxaOrig="460" w:dyaOrig="360">
          <v:shape id="_x0000_i1108" type="#_x0000_t75" style="width:22.9pt;height:18.25pt" o:ole="">
            <v:imagedata r:id="rId161" o:title=""/>
          </v:shape>
          <o:OLEObject Type="Embed" ProgID="Equation.DSMT4" ShapeID="_x0000_i1108" DrawAspect="Content" ObjectID="_1481277950" r:id="rId162"/>
        </w:object>
      </w:r>
      <w:r>
        <w:rPr>
          <w:i/>
        </w:rPr>
        <w:t>.</w:t>
      </w:r>
    </w:p>
    <w:p w:rsidR="00DC5BEC" w:rsidRDefault="00DC5BEC" w:rsidP="007C36D8">
      <w:pPr>
        <w:pStyle w:val="GZadacha"/>
      </w:pPr>
      <w:r>
        <w:rPr>
          <w:i/>
        </w:rPr>
        <w:t>Доказателство.</w:t>
      </w:r>
      <w:r>
        <w:t xml:space="preserve"> Ако </w:t>
      </w:r>
      <w:r>
        <w:rPr>
          <w:i/>
          <w:lang w:val="en-US"/>
        </w:rPr>
        <w:t>g</w:t>
      </w:r>
      <w:r>
        <w:t xml:space="preserve"> е примитивен корен по модул </w:t>
      </w:r>
      <w:r w:rsidRPr="007C36D8">
        <w:rPr>
          <w:position w:val="-10"/>
        </w:rPr>
        <w:object w:dxaOrig="340" w:dyaOrig="360">
          <v:shape id="_x0000_i1109" type="#_x0000_t75" style="width:16.85pt;height:18.25pt" o:ole="">
            <v:imagedata r:id="rId151" o:title=""/>
          </v:shape>
          <o:OLEObject Type="Embed" ProgID="Equation.DSMT4" ShapeID="_x0000_i1109" DrawAspect="Content" ObjectID="_1481277951" r:id="rId163"/>
        </w:object>
      </w:r>
      <w:r>
        <w:t xml:space="preserve">, очевидно числото </w:t>
      </w:r>
      <w:r w:rsidRPr="00DC5BEC">
        <w:rPr>
          <w:position w:val="-10"/>
        </w:rPr>
        <w:object w:dxaOrig="700" w:dyaOrig="360">
          <v:shape id="_x0000_i1110" type="#_x0000_t75" style="width:35.05pt;height:18.25pt" o:ole="">
            <v:imagedata r:id="rId164" o:title=""/>
          </v:shape>
          <o:OLEObject Type="Embed" ProgID="Equation.DSMT4" ShapeID="_x0000_i1110" DrawAspect="Content" ObjectID="_1481277952" r:id="rId165"/>
        </w:object>
      </w:r>
      <w:r>
        <w:t xml:space="preserve"> също е примитивен корен по модул </w:t>
      </w:r>
      <w:r w:rsidRPr="007C36D8">
        <w:rPr>
          <w:position w:val="-10"/>
        </w:rPr>
        <w:object w:dxaOrig="340" w:dyaOrig="360">
          <v:shape id="_x0000_i1111" type="#_x0000_t75" style="width:16.85pt;height:18.25pt" o:ole="">
            <v:imagedata r:id="rId151" o:title=""/>
          </v:shape>
          <o:OLEObject Type="Embed" ProgID="Equation.DSMT4" ShapeID="_x0000_i1111" DrawAspect="Content" ObjectID="_1481277953" r:id="rId166"/>
        </w:object>
      </w:r>
      <w:r>
        <w:t xml:space="preserve">. Нека </w:t>
      </w:r>
      <w:r>
        <w:rPr>
          <w:i/>
          <w:lang w:val="en-US"/>
        </w:rPr>
        <w:t>h</w:t>
      </w:r>
      <w:r>
        <w:t xml:space="preserve"> е нечетното от тези две числа. Като се вземе предвид, че </w:t>
      </w:r>
    </w:p>
    <w:p w:rsidR="00DC5BEC" w:rsidRDefault="00DC5BEC" w:rsidP="00DC5BEC">
      <w:pPr>
        <w:pStyle w:val="GZadacha"/>
        <w:jc w:val="center"/>
      </w:pPr>
      <w:r w:rsidRPr="00DC5BEC">
        <w:rPr>
          <w:position w:val="-10"/>
        </w:rPr>
        <w:object w:dxaOrig="2940" w:dyaOrig="360">
          <v:shape id="_x0000_i1112" type="#_x0000_t75" style="width:146.8pt;height:18.25pt" o:ole="">
            <v:imagedata r:id="rId167" o:title=""/>
          </v:shape>
          <o:OLEObject Type="Embed" ProgID="Equation.DSMT4" ShapeID="_x0000_i1112" DrawAspect="Content" ObjectID="_1481277954" r:id="rId168"/>
        </w:object>
      </w:r>
      <w:r>
        <w:t>,</w:t>
      </w:r>
    </w:p>
    <w:p w:rsidR="00DC5BEC" w:rsidRDefault="00DC5BEC" w:rsidP="00DC5BEC">
      <w:pPr>
        <w:pStyle w:val="GZadacha2-red"/>
      </w:pPr>
      <w:r>
        <w:t xml:space="preserve">вече лесно се съобразява, че </w:t>
      </w:r>
      <w:r>
        <w:rPr>
          <w:i/>
          <w:lang w:val="en-US"/>
        </w:rPr>
        <w:t>h</w:t>
      </w:r>
      <w:r>
        <w:t xml:space="preserve"> е примитивен корен по модул </w:t>
      </w:r>
      <w:r w:rsidRPr="00DC5BEC">
        <w:rPr>
          <w:i/>
          <w:position w:val="-10"/>
        </w:rPr>
        <w:object w:dxaOrig="460" w:dyaOrig="360">
          <v:shape id="_x0000_i1113" type="#_x0000_t75" style="width:22.9pt;height:18.25pt" o:ole="">
            <v:imagedata r:id="rId161" o:title=""/>
          </v:shape>
          <o:OLEObject Type="Embed" ProgID="Equation.DSMT4" ShapeID="_x0000_i1113" DrawAspect="Content" ObjectID="_1481277955" r:id="rId169"/>
        </w:object>
      </w:r>
      <w:r>
        <w:t xml:space="preserve">. </w:t>
      </w:r>
    </w:p>
    <w:p w:rsidR="00DF1C24" w:rsidRDefault="00DF1C24" w:rsidP="00DF1C24">
      <w:pPr>
        <w:pStyle w:val="GZadacha"/>
        <w:rPr>
          <w:i/>
        </w:rPr>
      </w:pPr>
      <w:r>
        <w:rPr>
          <w:b/>
        </w:rPr>
        <w:lastRenderedPageBreak/>
        <w:t>Теорема 13.5.</w:t>
      </w:r>
      <w:r>
        <w:t xml:space="preserve"> </w:t>
      </w:r>
      <w:r>
        <w:rPr>
          <w:i/>
        </w:rPr>
        <w:t xml:space="preserve">Примитивни корени по модул </w:t>
      </w:r>
      <w:r>
        <w:rPr>
          <w:i/>
          <w:lang w:val="en-US"/>
        </w:rPr>
        <w:t>n</w:t>
      </w:r>
      <w:r>
        <w:rPr>
          <w:i/>
        </w:rPr>
        <w:t xml:space="preserve"> съществуват тогава и само тогава, когато </w:t>
      </w:r>
      <w:r w:rsidRPr="00DF1C24">
        <w:rPr>
          <w:i/>
          <w:position w:val="-10"/>
        </w:rPr>
        <w:object w:dxaOrig="1180" w:dyaOrig="360">
          <v:shape id="_x0000_i1114" type="#_x0000_t75" style="width:58.9pt;height:18.25pt" o:ole="">
            <v:imagedata r:id="rId170" o:title=""/>
          </v:shape>
          <o:OLEObject Type="Embed" ProgID="Equation.DSMT4" ShapeID="_x0000_i1114" DrawAspect="Content" ObjectID="_1481277956" r:id="rId171"/>
        </w:object>
      </w:r>
      <w:r>
        <w:rPr>
          <w:i/>
        </w:rPr>
        <w:t xml:space="preserve"> или </w:t>
      </w:r>
      <w:r w:rsidRPr="00DC5BEC">
        <w:rPr>
          <w:i/>
          <w:position w:val="-10"/>
        </w:rPr>
        <w:object w:dxaOrig="460" w:dyaOrig="360">
          <v:shape id="_x0000_i1115" type="#_x0000_t75" style="width:22.9pt;height:18.25pt" o:ole="">
            <v:imagedata r:id="rId161" o:title=""/>
          </v:shape>
          <o:OLEObject Type="Embed" ProgID="Equation.DSMT4" ShapeID="_x0000_i1115" DrawAspect="Content" ObjectID="_1481277957" r:id="rId172"/>
        </w:object>
      </w:r>
      <w:r>
        <w:rPr>
          <w:i/>
        </w:rPr>
        <w:t xml:space="preserve">, където </w:t>
      </w:r>
      <w:r>
        <w:rPr>
          <w:i/>
          <w:lang w:val="en-US"/>
        </w:rPr>
        <w:t>p</w:t>
      </w:r>
      <w:r>
        <w:rPr>
          <w:i/>
        </w:rPr>
        <w:t xml:space="preserve"> е нечетно просто число и </w:t>
      </w:r>
      <w:r>
        <w:rPr>
          <w:i/>
          <w:lang w:val="en-US"/>
        </w:rPr>
        <w:t>m</w:t>
      </w:r>
      <w:r>
        <w:rPr>
          <w:i/>
        </w:rPr>
        <w:t xml:space="preserve"> е естествено число. </w:t>
      </w:r>
    </w:p>
    <w:p w:rsidR="00DF1C24" w:rsidRDefault="00DF1C24" w:rsidP="00DF1C24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BD54F9">
        <w:t xml:space="preserve">За всяко естествено число </w:t>
      </w:r>
      <w:r w:rsidR="00BD54F9">
        <w:rPr>
          <w:i/>
          <w:lang w:val="en-US"/>
        </w:rPr>
        <w:t>n</w:t>
      </w:r>
      <w:r w:rsidR="00BD54F9">
        <w:t xml:space="preserve"> от посочения в условието вид съществуват примитивни корени по модул </w:t>
      </w:r>
      <w:r w:rsidR="00BD54F9">
        <w:rPr>
          <w:i/>
          <w:lang w:val="en-US"/>
        </w:rPr>
        <w:t>n</w:t>
      </w:r>
      <w:r w:rsidR="00BD54F9">
        <w:t xml:space="preserve">. Това следва от вече доказаните в този параграф твърдения. </w:t>
      </w:r>
    </w:p>
    <w:p w:rsidR="00BD54F9" w:rsidRDefault="00BD54F9" w:rsidP="00DF1C24">
      <w:pPr>
        <w:pStyle w:val="GZadacha"/>
      </w:pPr>
      <w:r>
        <w:t xml:space="preserve">Обратно, нека </w:t>
      </w:r>
      <w:r>
        <w:rPr>
          <w:i/>
          <w:lang w:val="en-US"/>
        </w:rPr>
        <w:t>n</w:t>
      </w:r>
      <w:r>
        <w:t xml:space="preserve"> не е от посочения в условието вид. Ако </w:t>
      </w:r>
      <w:r w:rsidRPr="00BD54F9">
        <w:rPr>
          <w:position w:val="-6"/>
        </w:rPr>
        <w:object w:dxaOrig="680" w:dyaOrig="320">
          <v:shape id="_x0000_i1116" type="#_x0000_t75" style="width:34.15pt;height:15.9pt" o:ole="">
            <v:imagedata r:id="rId173" o:title=""/>
          </v:shape>
          <o:OLEObject Type="Embed" ProgID="Equation.DSMT4" ShapeID="_x0000_i1116" DrawAspect="Content" ObjectID="_1481277958" r:id="rId174"/>
        </w:object>
      </w:r>
      <w:r>
        <w:t xml:space="preserve"> и </w:t>
      </w:r>
      <w:r w:rsidRPr="00BD54F9">
        <w:rPr>
          <w:position w:val="-6"/>
        </w:rPr>
        <w:object w:dxaOrig="620" w:dyaOrig="279">
          <v:shape id="_x0000_i1117" type="#_x0000_t75" style="width:30.85pt;height:14.05pt" o:ole="">
            <v:imagedata r:id="rId175" o:title=""/>
          </v:shape>
          <o:OLEObject Type="Embed" ProgID="Equation.DSMT4" ShapeID="_x0000_i1117" DrawAspect="Content" ObjectID="_1481277959" r:id="rId176"/>
        </w:object>
      </w:r>
      <w:r>
        <w:t xml:space="preserve">, не съществуват примитивни корени по модул </w:t>
      </w:r>
      <w:r>
        <w:rPr>
          <w:i/>
          <w:lang w:val="en-US"/>
        </w:rPr>
        <w:t>n</w:t>
      </w:r>
      <w:r>
        <w:t xml:space="preserve"> (твърдение 13.2). В останалите случаи лесно се съобразява, че </w:t>
      </w:r>
      <w:r>
        <w:rPr>
          <w:i/>
          <w:lang w:val="en-US"/>
        </w:rPr>
        <w:t>n</w:t>
      </w:r>
      <w:r>
        <w:t xml:space="preserve"> може да се представи във вида </w:t>
      </w:r>
      <w:r w:rsidRPr="00BD54F9">
        <w:rPr>
          <w:position w:val="-12"/>
        </w:rPr>
        <w:object w:dxaOrig="800" w:dyaOrig="360">
          <v:shape id="_x0000_i1118" type="#_x0000_t75" style="width:40.2pt;height:18.25pt" o:ole="">
            <v:imagedata r:id="rId177" o:title=""/>
          </v:shape>
          <o:OLEObject Type="Embed" ProgID="Equation.DSMT4" ShapeID="_x0000_i1118" DrawAspect="Content" ObjectID="_1481277960" r:id="rId178"/>
        </w:object>
      </w:r>
      <w:r>
        <w:t xml:space="preserve">, където </w:t>
      </w:r>
      <w:r w:rsidRPr="00BD54F9">
        <w:rPr>
          <w:position w:val="-12"/>
        </w:rPr>
        <w:object w:dxaOrig="1359" w:dyaOrig="360">
          <v:shape id="_x0000_i1119" type="#_x0000_t75" style="width:67.8pt;height:18.25pt" o:ole="">
            <v:imagedata r:id="rId179" o:title=""/>
          </v:shape>
          <o:OLEObject Type="Embed" ProgID="Equation.DSMT4" ShapeID="_x0000_i1119" DrawAspect="Content" ObjectID="_1481277961" r:id="rId180"/>
        </w:object>
      </w:r>
      <w:r>
        <w:t xml:space="preserve"> и </w:t>
      </w:r>
      <w:r w:rsidRPr="00BD54F9">
        <w:rPr>
          <w:position w:val="-12"/>
        </w:rPr>
        <w:object w:dxaOrig="1060" w:dyaOrig="360">
          <v:shape id="_x0000_i1120" type="#_x0000_t75" style="width:52.85pt;height:18.25pt" o:ole="">
            <v:imagedata r:id="rId181" o:title=""/>
          </v:shape>
          <o:OLEObject Type="Embed" ProgID="Equation.DSMT4" ShapeID="_x0000_i1120" DrawAspect="Content" ObjectID="_1481277962" r:id="rId182"/>
        </w:object>
      </w:r>
      <w:r>
        <w:t xml:space="preserve">. Нека </w:t>
      </w:r>
      <w:r>
        <w:rPr>
          <w:i/>
          <w:lang w:val="en-US"/>
        </w:rPr>
        <w:t>a</w:t>
      </w:r>
      <w:r>
        <w:t xml:space="preserve"> е произволно цяло число, взаимно просто с </w:t>
      </w:r>
      <w:r>
        <w:rPr>
          <w:i/>
          <w:lang w:val="en-US"/>
        </w:rPr>
        <w:t>n</w:t>
      </w:r>
      <w:r>
        <w:t xml:space="preserve">. Ще покажем, че </w:t>
      </w:r>
      <w:r>
        <w:rPr>
          <w:i/>
          <w:lang w:val="en-US"/>
        </w:rPr>
        <w:t>a</w:t>
      </w:r>
      <w:r>
        <w:t xml:space="preserve"> не е примитивен корен по модул </w:t>
      </w:r>
      <w:r>
        <w:rPr>
          <w:i/>
          <w:lang w:val="en-US"/>
        </w:rPr>
        <w:t>n</w:t>
      </w:r>
      <w:r>
        <w:t xml:space="preserve">, с което доказателството ще бъде завършено. </w:t>
      </w:r>
    </w:p>
    <w:p w:rsidR="00BD54F9" w:rsidRDefault="00BD54F9" w:rsidP="00DF1C24">
      <w:pPr>
        <w:pStyle w:val="GZadacha"/>
      </w:pPr>
      <w:r>
        <w:t xml:space="preserve">Числата </w:t>
      </w:r>
      <w:r w:rsidRPr="00BD54F9">
        <w:rPr>
          <w:position w:val="-12"/>
        </w:rPr>
        <w:object w:dxaOrig="580" w:dyaOrig="360">
          <v:shape id="_x0000_i1121" type="#_x0000_t75" style="width:29pt;height:18.25pt" o:ole="">
            <v:imagedata r:id="rId183" o:title=""/>
          </v:shape>
          <o:OLEObject Type="Embed" ProgID="Equation.DSMT4" ShapeID="_x0000_i1121" DrawAspect="Content" ObjectID="_1481277963" r:id="rId184"/>
        </w:object>
      </w:r>
      <w:r>
        <w:t xml:space="preserve"> и </w:t>
      </w:r>
      <w:r w:rsidRPr="00BD54F9">
        <w:rPr>
          <w:position w:val="-12"/>
        </w:rPr>
        <w:object w:dxaOrig="600" w:dyaOrig="360">
          <v:shape id="_x0000_i1122" type="#_x0000_t75" style="width:29.9pt;height:18.25pt" o:ole="">
            <v:imagedata r:id="rId185" o:title=""/>
          </v:shape>
          <o:OLEObject Type="Embed" ProgID="Equation.DSMT4" ShapeID="_x0000_i1122" DrawAspect="Content" ObjectID="_1481277964" r:id="rId186"/>
        </w:object>
      </w:r>
      <w:r>
        <w:t xml:space="preserve"> са четни (това следва например от формулата за </w:t>
      </w:r>
      <w:r w:rsidRPr="00BD54F9">
        <w:rPr>
          <w:position w:val="-10"/>
        </w:rPr>
        <w:object w:dxaOrig="520" w:dyaOrig="320">
          <v:shape id="_x0000_i1123" type="#_x0000_t75" style="width:26.2pt;height:15.9pt" o:ole="">
            <v:imagedata r:id="rId187" o:title=""/>
          </v:shape>
          <o:OLEObject Type="Embed" ProgID="Equation.DSMT4" ShapeID="_x0000_i1123" DrawAspect="Content" ObjectID="_1481277965" r:id="rId188"/>
        </w:object>
      </w:r>
      <w:r>
        <w:t>)</w:t>
      </w:r>
      <w:r w:rsidR="008328B9">
        <w:t xml:space="preserve"> </w:t>
      </w:r>
      <w:r>
        <w:t xml:space="preserve">и значи не са взаимно прости. Тогава (използвайки </w:t>
      </w:r>
      <w:proofErr w:type="spellStart"/>
      <w:r>
        <w:t>мултипликативност</w:t>
      </w:r>
      <w:proofErr w:type="spellEnd"/>
      <w:r>
        <w:t xml:space="preserve"> на функцията на Ойлер) </w:t>
      </w:r>
    </w:p>
    <w:p w:rsidR="00BD54F9" w:rsidRDefault="00BD54F9" w:rsidP="00BD54F9">
      <w:pPr>
        <w:pStyle w:val="GZadacha"/>
        <w:jc w:val="center"/>
      </w:pPr>
      <w:r w:rsidRPr="00BD54F9">
        <w:rPr>
          <w:position w:val="-12"/>
        </w:rPr>
        <w:object w:dxaOrig="4599" w:dyaOrig="360">
          <v:shape id="_x0000_i1124" type="#_x0000_t75" style="width:230.05pt;height:18.25pt" o:ole="">
            <v:imagedata r:id="rId189" o:title=""/>
          </v:shape>
          <o:OLEObject Type="Embed" ProgID="Equation.DSMT4" ShapeID="_x0000_i1124" DrawAspect="Content" ObjectID="_1481277966" r:id="rId190"/>
        </w:object>
      </w:r>
      <w:r>
        <w:t>.</w:t>
      </w:r>
    </w:p>
    <w:p w:rsidR="00BD54F9" w:rsidRPr="00BD54F9" w:rsidRDefault="00BD54F9" w:rsidP="00DF1C24">
      <w:pPr>
        <w:pStyle w:val="GZadacha"/>
      </w:pPr>
      <w:r>
        <w:t xml:space="preserve">От друга страна, щом </w:t>
      </w:r>
      <w:r w:rsidRPr="00BD54F9">
        <w:rPr>
          <w:position w:val="-10"/>
        </w:rPr>
        <w:object w:dxaOrig="920" w:dyaOrig="320">
          <v:shape id="_x0000_i1125" type="#_x0000_t75" style="width:45.8pt;height:15.9pt" o:ole="">
            <v:imagedata r:id="rId191" o:title=""/>
          </v:shape>
          <o:OLEObject Type="Embed" ProgID="Equation.DSMT4" ShapeID="_x0000_i1125" DrawAspect="Content" ObjectID="_1481277967" r:id="rId192"/>
        </w:object>
      </w:r>
      <w:r>
        <w:t xml:space="preserve">, то </w:t>
      </w:r>
      <w:r w:rsidRPr="00BD54F9">
        <w:rPr>
          <w:position w:val="-12"/>
        </w:rPr>
        <w:object w:dxaOrig="1840" w:dyaOrig="360">
          <v:shape id="_x0000_i1126" type="#_x0000_t75" style="width:92.1pt;height:18.25pt" o:ole="">
            <v:imagedata r:id="rId193" o:title=""/>
          </v:shape>
          <o:OLEObject Type="Embed" ProgID="Equation.DSMT4" ShapeID="_x0000_i1126" DrawAspect="Content" ObjectID="_1481277968" r:id="rId194"/>
        </w:object>
      </w:r>
      <w:r>
        <w:t xml:space="preserve"> и от теоремата на Ойлер имаме </w:t>
      </w:r>
      <w:r w:rsidRPr="00BD54F9">
        <w:rPr>
          <w:position w:val="-12"/>
        </w:rPr>
        <w:object w:dxaOrig="1700" w:dyaOrig="380">
          <v:shape id="_x0000_i1127" type="#_x0000_t75" style="width:85.1pt;height:19.15pt" o:ole="">
            <v:imagedata r:id="rId195" o:title=""/>
          </v:shape>
          <o:OLEObject Type="Embed" ProgID="Equation.DSMT4" ShapeID="_x0000_i1127" DrawAspect="Content" ObjectID="_1481277969" r:id="rId196"/>
        </w:object>
      </w:r>
      <w:r>
        <w:t xml:space="preserve"> и </w:t>
      </w:r>
      <w:r w:rsidRPr="00BD54F9">
        <w:rPr>
          <w:position w:val="-12"/>
        </w:rPr>
        <w:object w:dxaOrig="1760" w:dyaOrig="380">
          <v:shape id="_x0000_i1128" type="#_x0000_t75" style="width:87.9pt;height:19.15pt" o:ole="">
            <v:imagedata r:id="rId197" o:title=""/>
          </v:shape>
          <o:OLEObject Type="Embed" ProgID="Equation.DSMT4" ShapeID="_x0000_i1128" DrawAspect="Content" ObjectID="_1481277970" r:id="rId198"/>
        </w:object>
      </w:r>
      <w:r>
        <w:t xml:space="preserve">. Тогава </w:t>
      </w:r>
      <w:r w:rsidRPr="00BD54F9">
        <w:rPr>
          <w:position w:val="-12"/>
        </w:rPr>
        <w:object w:dxaOrig="1460" w:dyaOrig="380">
          <v:shape id="_x0000_i1129" type="#_x0000_t75" style="width:72.95pt;height:19.15pt" o:ole="">
            <v:imagedata r:id="rId199" o:title=""/>
          </v:shape>
          <o:OLEObject Type="Embed" ProgID="Equation.DSMT4" ShapeID="_x0000_i1129" DrawAspect="Content" ObjectID="_1481277971" r:id="rId200"/>
        </w:object>
      </w:r>
      <w:r>
        <w:t xml:space="preserve"> и </w:t>
      </w:r>
      <w:r w:rsidRPr="00BD54F9">
        <w:rPr>
          <w:position w:val="-12"/>
        </w:rPr>
        <w:object w:dxaOrig="1480" w:dyaOrig="380">
          <v:shape id="_x0000_i1130" type="#_x0000_t75" style="width:73.85pt;height:19.15pt" o:ole="">
            <v:imagedata r:id="rId201" o:title=""/>
          </v:shape>
          <o:OLEObject Type="Embed" ProgID="Equation.DSMT4" ShapeID="_x0000_i1130" DrawAspect="Content" ObjectID="_1481277972" r:id="rId202"/>
        </w:object>
      </w:r>
      <w:r>
        <w:t xml:space="preserve">, откъдето </w:t>
      </w:r>
      <w:r w:rsidRPr="00BD54F9">
        <w:rPr>
          <w:position w:val="-10"/>
        </w:rPr>
        <w:object w:dxaOrig="1400" w:dyaOrig="360">
          <v:shape id="_x0000_i1131" type="#_x0000_t75" style="width:70.15pt;height:18.25pt" o:ole="">
            <v:imagedata r:id="rId203" o:title=""/>
          </v:shape>
          <o:OLEObject Type="Embed" ProgID="Equation.DSMT4" ShapeID="_x0000_i1131" DrawAspect="Content" ObjectID="_1481277973" r:id="rId204"/>
        </w:object>
      </w:r>
      <w:r>
        <w:t xml:space="preserve">. Тъй като </w:t>
      </w:r>
      <w:r w:rsidRPr="00BD54F9">
        <w:rPr>
          <w:position w:val="-10"/>
        </w:rPr>
        <w:object w:dxaOrig="880" w:dyaOrig="320">
          <v:shape id="_x0000_i1132" type="#_x0000_t75" style="width:43.95pt;height:15.9pt" o:ole="">
            <v:imagedata r:id="rId205" o:title=""/>
          </v:shape>
          <o:OLEObject Type="Embed" ProgID="Equation.DSMT4" ShapeID="_x0000_i1132" DrawAspect="Content" ObjectID="_1481277974" r:id="rId206"/>
        </w:object>
      </w:r>
      <w:r>
        <w:t xml:space="preserve">, следва, че </w:t>
      </w:r>
      <w:r>
        <w:rPr>
          <w:i/>
          <w:lang w:val="en-US"/>
        </w:rPr>
        <w:t>a</w:t>
      </w:r>
      <w:r>
        <w:t xml:space="preserve"> не е примитивен корен по модул </w:t>
      </w:r>
      <w:r>
        <w:rPr>
          <w:i/>
          <w:lang w:val="en-US"/>
        </w:rPr>
        <w:t>n</w:t>
      </w:r>
      <w:r>
        <w:t xml:space="preserve">. Теоремата е доказана. </w:t>
      </w:r>
    </w:p>
    <w:sectPr w:rsidR="00BD54F9" w:rsidRPr="00BD54F9" w:rsidSect="00EC2604">
      <w:footerReference w:type="even" r:id="rId207"/>
      <w:footerReference w:type="default" r:id="rId208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7" w:rsidRDefault="00CD6427">
      <w:r>
        <w:separator/>
      </w:r>
    </w:p>
  </w:endnote>
  <w:endnote w:type="continuationSeparator" w:id="0">
    <w:p w:rsidR="00CD6427" w:rsidRDefault="00CD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E0A">
      <w:rPr>
        <w:rStyle w:val="PageNumber"/>
        <w:noProof/>
      </w:rPr>
      <w:t>4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E0A">
      <w:rPr>
        <w:rStyle w:val="PageNumber"/>
        <w:noProof/>
      </w:rPr>
      <w:t>3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7" w:rsidRDefault="00CD6427">
      <w:r>
        <w:separator/>
      </w:r>
    </w:p>
  </w:footnote>
  <w:footnote w:type="continuationSeparator" w:id="0">
    <w:p w:rsidR="00CD6427" w:rsidRDefault="00CD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4170E"/>
    <w:rsid w:val="00046B52"/>
    <w:rsid w:val="00051D17"/>
    <w:rsid w:val="000875B7"/>
    <w:rsid w:val="00094E8A"/>
    <w:rsid w:val="000A646D"/>
    <w:rsid w:val="000B1364"/>
    <w:rsid w:val="000E28A4"/>
    <w:rsid w:val="000F252F"/>
    <w:rsid w:val="00120B6D"/>
    <w:rsid w:val="001214DA"/>
    <w:rsid w:val="00121A1C"/>
    <w:rsid w:val="0013750C"/>
    <w:rsid w:val="00141747"/>
    <w:rsid w:val="0015295D"/>
    <w:rsid w:val="001834FA"/>
    <w:rsid w:val="00184367"/>
    <w:rsid w:val="00190B42"/>
    <w:rsid w:val="001A4D33"/>
    <w:rsid w:val="001B5E02"/>
    <w:rsid w:val="001C3D96"/>
    <w:rsid w:val="001D4742"/>
    <w:rsid w:val="001E66A0"/>
    <w:rsid w:val="001F3CA2"/>
    <w:rsid w:val="001F7FBA"/>
    <w:rsid w:val="00216D0B"/>
    <w:rsid w:val="00266455"/>
    <w:rsid w:val="002707EB"/>
    <w:rsid w:val="002B0479"/>
    <w:rsid w:val="002C56C3"/>
    <w:rsid w:val="003071DB"/>
    <w:rsid w:val="00365FF6"/>
    <w:rsid w:val="00381FD5"/>
    <w:rsid w:val="003A47CC"/>
    <w:rsid w:val="003D6FE7"/>
    <w:rsid w:val="0041328D"/>
    <w:rsid w:val="004332B0"/>
    <w:rsid w:val="00433710"/>
    <w:rsid w:val="00440090"/>
    <w:rsid w:val="00442EEA"/>
    <w:rsid w:val="00457E0A"/>
    <w:rsid w:val="00484C74"/>
    <w:rsid w:val="004860E2"/>
    <w:rsid w:val="0049396C"/>
    <w:rsid w:val="00497D0D"/>
    <w:rsid w:val="004D3685"/>
    <w:rsid w:val="0051166A"/>
    <w:rsid w:val="00512050"/>
    <w:rsid w:val="00576751"/>
    <w:rsid w:val="00581BD8"/>
    <w:rsid w:val="005906CD"/>
    <w:rsid w:val="005A7749"/>
    <w:rsid w:val="005B3D0B"/>
    <w:rsid w:val="005E3C4D"/>
    <w:rsid w:val="005F2D67"/>
    <w:rsid w:val="006244FD"/>
    <w:rsid w:val="00624906"/>
    <w:rsid w:val="0063008E"/>
    <w:rsid w:val="0063575F"/>
    <w:rsid w:val="006628DA"/>
    <w:rsid w:val="00663C53"/>
    <w:rsid w:val="006A5ED6"/>
    <w:rsid w:val="006D04ED"/>
    <w:rsid w:val="006D31F4"/>
    <w:rsid w:val="006F26AF"/>
    <w:rsid w:val="007644EB"/>
    <w:rsid w:val="007720EB"/>
    <w:rsid w:val="00774A0F"/>
    <w:rsid w:val="00781113"/>
    <w:rsid w:val="00781AFD"/>
    <w:rsid w:val="007824D8"/>
    <w:rsid w:val="007963A1"/>
    <w:rsid w:val="00797636"/>
    <w:rsid w:val="007B6F6E"/>
    <w:rsid w:val="007C36D8"/>
    <w:rsid w:val="007D14D2"/>
    <w:rsid w:val="007D3899"/>
    <w:rsid w:val="007F6027"/>
    <w:rsid w:val="00803410"/>
    <w:rsid w:val="008124DC"/>
    <w:rsid w:val="008328B9"/>
    <w:rsid w:val="00841094"/>
    <w:rsid w:val="00841B58"/>
    <w:rsid w:val="00867158"/>
    <w:rsid w:val="0086732E"/>
    <w:rsid w:val="0088556A"/>
    <w:rsid w:val="008C14AC"/>
    <w:rsid w:val="008E00B3"/>
    <w:rsid w:val="008E52B7"/>
    <w:rsid w:val="00900531"/>
    <w:rsid w:val="00912B87"/>
    <w:rsid w:val="00952DF7"/>
    <w:rsid w:val="00976570"/>
    <w:rsid w:val="0098370B"/>
    <w:rsid w:val="009A6071"/>
    <w:rsid w:val="009B3FD5"/>
    <w:rsid w:val="009D320D"/>
    <w:rsid w:val="009F3541"/>
    <w:rsid w:val="00A3438F"/>
    <w:rsid w:val="00AA22FE"/>
    <w:rsid w:val="00AB0692"/>
    <w:rsid w:val="00AE6FBF"/>
    <w:rsid w:val="00B01BA1"/>
    <w:rsid w:val="00B43D0D"/>
    <w:rsid w:val="00B47947"/>
    <w:rsid w:val="00B55D18"/>
    <w:rsid w:val="00B64233"/>
    <w:rsid w:val="00B65648"/>
    <w:rsid w:val="00B8106D"/>
    <w:rsid w:val="00B86BA3"/>
    <w:rsid w:val="00B96500"/>
    <w:rsid w:val="00BA7A4D"/>
    <w:rsid w:val="00BB3B2B"/>
    <w:rsid w:val="00BD54F9"/>
    <w:rsid w:val="00BE11C9"/>
    <w:rsid w:val="00BE33FC"/>
    <w:rsid w:val="00C15EFA"/>
    <w:rsid w:val="00C31FC0"/>
    <w:rsid w:val="00C32D01"/>
    <w:rsid w:val="00C36B51"/>
    <w:rsid w:val="00C37AEA"/>
    <w:rsid w:val="00C7155C"/>
    <w:rsid w:val="00C83C04"/>
    <w:rsid w:val="00C86A7E"/>
    <w:rsid w:val="00CC30A2"/>
    <w:rsid w:val="00CD6427"/>
    <w:rsid w:val="00CE39F3"/>
    <w:rsid w:val="00CE3C6C"/>
    <w:rsid w:val="00CF15FF"/>
    <w:rsid w:val="00CF34C5"/>
    <w:rsid w:val="00D1109B"/>
    <w:rsid w:val="00D21D6A"/>
    <w:rsid w:val="00D45A3A"/>
    <w:rsid w:val="00D534EA"/>
    <w:rsid w:val="00DB7179"/>
    <w:rsid w:val="00DC5BEC"/>
    <w:rsid w:val="00DF1C24"/>
    <w:rsid w:val="00E21E2D"/>
    <w:rsid w:val="00E500D8"/>
    <w:rsid w:val="00E65AAF"/>
    <w:rsid w:val="00E75C2D"/>
    <w:rsid w:val="00E75E7B"/>
    <w:rsid w:val="00E77990"/>
    <w:rsid w:val="00E81991"/>
    <w:rsid w:val="00E86266"/>
    <w:rsid w:val="00EA2A62"/>
    <w:rsid w:val="00EA6735"/>
    <w:rsid w:val="00EC2604"/>
    <w:rsid w:val="00ED3F03"/>
    <w:rsid w:val="00ED731B"/>
    <w:rsid w:val="00EE1A85"/>
    <w:rsid w:val="00F0076D"/>
    <w:rsid w:val="00F11DC3"/>
    <w:rsid w:val="00F25A0A"/>
    <w:rsid w:val="00F66A30"/>
    <w:rsid w:val="00F70488"/>
    <w:rsid w:val="00F75C68"/>
    <w:rsid w:val="00F912C2"/>
    <w:rsid w:val="00F94C09"/>
    <w:rsid w:val="00FB58C3"/>
    <w:rsid w:val="00FC5B1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  <w:style w:type="paragraph" w:styleId="BalloonText">
    <w:name w:val="Balloon Text"/>
    <w:basedOn w:val="Normal"/>
    <w:link w:val="BalloonTextChar"/>
    <w:rsid w:val="000F2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4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7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7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5.wmf"/><Relationship Id="rId207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0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footer" Target="footer2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59.wmf"/><Relationship Id="rId156" Type="http://schemas.openxmlformats.org/officeDocument/2006/relationships/image" Target="media/image69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E84B-A32C-47D9-8FA4-84D391DF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250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55</cp:revision>
  <cp:lastPrinted>2014-12-28T09:49:00Z</cp:lastPrinted>
  <dcterms:created xsi:type="dcterms:W3CDTF">2014-12-28T06:45:00Z</dcterms:created>
  <dcterms:modified xsi:type="dcterms:W3CDTF">2014-12-28T10:54:00Z</dcterms:modified>
</cp:coreProperties>
</file>